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2A6659" w14:textId="77777777" w:rsidR="002429FE" w:rsidRDefault="002429FE" w:rsidP="002429FE">
      <w:pPr>
        <w:widowControl/>
        <w:rPr>
          <w:rFonts w:ascii="ＭＳ Ｐゴシック" w:eastAsia="ＭＳ Ｐゴシック" w:hAnsi="ＭＳ Ｐゴシック" w:cs="ＭＳ Ｐゴシック"/>
          <w:b/>
          <w:kern w:val="0"/>
          <w:szCs w:val="21"/>
        </w:rPr>
      </w:pPr>
    </w:p>
    <w:p w14:paraId="0A37501D" w14:textId="77777777" w:rsidR="002429FE" w:rsidRDefault="002429FE" w:rsidP="002429FE">
      <w:pPr>
        <w:widowControl/>
        <w:rPr>
          <w:rFonts w:ascii="ＭＳ Ｐゴシック" w:eastAsia="ＭＳ Ｐゴシック" w:hAnsi="ＭＳ Ｐゴシック" w:cs="ＭＳ Ｐゴシック"/>
          <w:b/>
          <w:kern w:val="0"/>
          <w:szCs w:val="21"/>
        </w:rPr>
      </w:pPr>
    </w:p>
    <w:p w14:paraId="5DAB6C7B" w14:textId="77777777" w:rsidR="002429FE" w:rsidRDefault="002429FE" w:rsidP="002429FE">
      <w:pPr>
        <w:widowControl/>
        <w:rPr>
          <w:rFonts w:ascii="ＭＳ Ｐゴシック" w:eastAsia="ＭＳ Ｐゴシック" w:hAnsi="ＭＳ Ｐゴシック" w:cs="ＭＳ Ｐゴシック"/>
          <w:b/>
          <w:kern w:val="0"/>
          <w:szCs w:val="21"/>
        </w:rPr>
      </w:pPr>
    </w:p>
    <w:p w14:paraId="02EB378F" w14:textId="77777777" w:rsidR="002429FE" w:rsidRDefault="002429FE" w:rsidP="002429FE">
      <w:pPr>
        <w:widowControl/>
        <w:rPr>
          <w:rFonts w:ascii="ＭＳ Ｐゴシック" w:eastAsia="ＭＳ Ｐゴシック" w:hAnsi="ＭＳ Ｐゴシック" w:cs="ＭＳ Ｐゴシック"/>
          <w:b/>
          <w:kern w:val="0"/>
          <w:szCs w:val="21"/>
        </w:rPr>
      </w:pPr>
    </w:p>
    <w:p w14:paraId="6A05A809" w14:textId="77777777" w:rsidR="002429FE" w:rsidRPr="00023326" w:rsidRDefault="002429FE" w:rsidP="002429FE">
      <w:pPr>
        <w:widowControl/>
        <w:jc w:val="center"/>
        <w:rPr>
          <w:rFonts w:ascii="ＭＳ 明朝" w:hAnsi="ＭＳ 明朝" w:cs="ＭＳ Ｐゴシック"/>
          <w:b/>
          <w:kern w:val="0"/>
          <w:sz w:val="32"/>
          <w:szCs w:val="32"/>
        </w:rPr>
      </w:pPr>
    </w:p>
    <w:p w14:paraId="5A39BBE3" w14:textId="77777777" w:rsidR="002429FE" w:rsidRPr="00023326" w:rsidRDefault="002429FE" w:rsidP="002429FE">
      <w:pPr>
        <w:widowControl/>
        <w:jc w:val="center"/>
        <w:rPr>
          <w:rFonts w:ascii="ＭＳ 明朝" w:hAnsi="ＭＳ 明朝" w:cs="ＭＳ Ｐゴシック"/>
          <w:b/>
          <w:kern w:val="0"/>
          <w:sz w:val="32"/>
          <w:szCs w:val="32"/>
        </w:rPr>
      </w:pPr>
    </w:p>
    <w:p w14:paraId="7FEAAEEF" w14:textId="77777777" w:rsidR="002429FE" w:rsidRPr="00023326" w:rsidRDefault="002429FE" w:rsidP="002429FE">
      <w:pPr>
        <w:widowControl/>
        <w:jc w:val="center"/>
        <w:rPr>
          <w:rFonts w:ascii="ＭＳ 明朝" w:hAnsi="ＭＳ 明朝" w:cs="ＭＳ Ｐゴシック"/>
          <w:b/>
          <w:kern w:val="0"/>
          <w:sz w:val="32"/>
          <w:szCs w:val="32"/>
        </w:rPr>
      </w:pPr>
      <w:r w:rsidRPr="00023326">
        <w:rPr>
          <w:rFonts w:ascii="ＭＳ 明朝" w:hAnsi="ＭＳ 明朝" w:cs="ＭＳ Ｐゴシック" w:hint="eastAsia"/>
          <w:b/>
          <w:kern w:val="0"/>
          <w:sz w:val="32"/>
          <w:szCs w:val="32"/>
        </w:rPr>
        <w:t>ケアマネジメント　ベンチ</w:t>
      </w:r>
    </w:p>
    <w:p w14:paraId="41C8F396" w14:textId="77777777" w:rsidR="002429FE" w:rsidRDefault="002429FE" w:rsidP="002429FE">
      <w:pPr>
        <w:widowControl/>
        <w:rPr>
          <w:rFonts w:ascii="ＭＳ Ｐゴシック" w:eastAsia="ＭＳ Ｐゴシック" w:hAnsi="ＭＳ Ｐゴシック" w:cs="ＭＳ Ｐゴシック"/>
          <w:b/>
          <w:kern w:val="0"/>
          <w:szCs w:val="21"/>
        </w:rPr>
      </w:pPr>
    </w:p>
    <w:p w14:paraId="2F40E5E7" w14:textId="77777777" w:rsidR="002429FE" w:rsidRDefault="002429FE" w:rsidP="002429FE">
      <w:pPr>
        <w:widowControl/>
        <w:jc w:val="center"/>
        <w:rPr>
          <w:rFonts w:ascii="ＭＳ 明朝" w:hAnsi="ＭＳ 明朝" w:cs="ＭＳ Ｐゴシック"/>
          <w:b/>
          <w:bCs/>
          <w:kern w:val="0"/>
          <w:sz w:val="44"/>
          <w:szCs w:val="44"/>
        </w:rPr>
      </w:pPr>
      <w:r>
        <w:rPr>
          <w:rFonts w:ascii="ＭＳ 明朝" w:hAnsi="ＭＳ 明朝" w:cs="ＭＳ Ｐゴシック" w:hint="eastAsia"/>
          <w:b/>
          <w:bCs/>
          <w:kern w:val="0"/>
          <w:sz w:val="44"/>
          <w:szCs w:val="44"/>
        </w:rPr>
        <w:t>■重要事項説明書</w:t>
      </w:r>
    </w:p>
    <w:p w14:paraId="72A3D3EC" w14:textId="77777777" w:rsidR="002429FE" w:rsidRDefault="002429FE" w:rsidP="002429FE">
      <w:pPr>
        <w:widowControl/>
        <w:jc w:val="center"/>
        <w:rPr>
          <w:rFonts w:ascii="ＭＳ Ｐゴシック" w:eastAsia="ＭＳ Ｐゴシック" w:hAnsi="ＭＳ Ｐゴシック" w:cs="ＭＳ Ｐゴシック"/>
          <w:b/>
          <w:kern w:val="0"/>
          <w:szCs w:val="21"/>
        </w:rPr>
        <w:sectPr w:rsidR="002429FE" w:rsidSect="001F7601">
          <w:pgSz w:w="11906" w:h="16838" w:code="9"/>
          <w:pgMar w:top="1440" w:right="1701" w:bottom="794" w:left="1701" w:header="851" w:footer="113" w:gutter="170"/>
          <w:cols w:space="425"/>
          <w:docGrid w:type="linesAndChars" w:linePitch="299"/>
        </w:sectPr>
      </w:pPr>
    </w:p>
    <w:p w14:paraId="0D0B940D" w14:textId="77777777" w:rsidR="002429FE" w:rsidRDefault="002429FE" w:rsidP="002429FE">
      <w:pPr>
        <w:widowControl/>
        <w:rPr>
          <w:rFonts w:ascii="ＭＳ Ｐゴシック" w:eastAsia="ＭＳ Ｐゴシック" w:hAnsi="ＭＳ Ｐゴシック" w:cs="ＭＳ Ｐゴシック"/>
          <w:b/>
          <w:kern w:val="0"/>
          <w:szCs w:val="21"/>
        </w:rPr>
      </w:pPr>
    </w:p>
    <w:p w14:paraId="0E27B00A" w14:textId="77777777" w:rsidR="002429FE" w:rsidRDefault="002429FE" w:rsidP="002429FE">
      <w:pPr>
        <w:widowControl/>
        <w:rPr>
          <w:rFonts w:ascii="ＭＳ Ｐゴシック" w:eastAsia="ＭＳ Ｐゴシック" w:hAnsi="ＭＳ Ｐゴシック" w:cs="ＭＳ Ｐゴシック"/>
          <w:b/>
          <w:kern w:val="0"/>
          <w:szCs w:val="21"/>
        </w:rPr>
      </w:pPr>
    </w:p>
    <w:p w14:paraId="60061E4C" w14:textId="77777777" w:rsidR="002429FE" w:rsidRDefault="002429FE" w:rsidP="002429FE">
      <w:pPr>
        <w:widowControl/>
        <w:rPr>
          <w:rFonts w:ascii="ＭＳ Ｐゴシック" w:eastAsia="ＭＳ Ｐゴシック" w:hAnsi="ＭＳ Ｐゴシック" w:cs="ＭＳ Ｐゴシック"/>
          <w:b/>
          <w:kern w:val="0"/>
          <w:szCs w:val="21"/>
        </w:rPr>
      </w:pPr>
    </w:p>
    <w:p w14:paraId="44EAFD9C" w14:textId="77777777" w:rsidR="002429FE" w:rsidRDefault="002429FE" w:rsidP="002429FE">
      <w:pPr>
        <w:widowControl/>
        <w:rPr>
          <w:rFonts w:ascii="ＭＳ Ｐゴシック" w:eastAsia="ＭＳ Ｐゴシック" w:hAnsi="ＭＳ Ｐゴシック" w:cs="ＭＳ Ｐゴシック"/>
          <w:b/>
          <w:kern w:val="0"/>
          <w:szCs w:val="21"/>
        </w:rPr>
      </w:pPr>
    </w:p>
    <w:p w14:paraId="4B94D5A5" w14:textId="77777777" w:rsidR="002429FE" w:rsidRDefault="002429FE" w:rsidP="002429FE">
      <w:pPr>
        <w:widowControl/>
        <w:rPr>
          <w:rFonts w:ascii="ＭＳ Ｐゴシック" w:eastAsia="ＭＳ Ｐゴシック" w:hAnsi="ＭＳ Ｐゴシック" w:cs="ＭＳ Ｐゴシック"/>
          <w:b/>
          <w:kern w:val="0"/>
          <w:szCs w:val="21"/>
        </w:rPr>
      </w:pPr>
    </w:p>
    <w:p w14:paraId="3DEEC669" w14:textId="77777777" w:rsidR="002429FE" w:rsidRDefault="002429FE" w:rsidP="002429FE">
      <w:pPr>
        <w:widowControl/>
        <w:rPr>
          <w:rFonts w:ascii="ＭＳ Ｐゴシック" w:eastAsia="ＭＳ Ｐゴシック" w:hAnsi="ＭＳ Ｐゴシック" w:cs="ＭＳ Ｐゴシック"/>
          <w:b/>
          <w:kern w:val="0"/>
          <w:szCs w:val="21"/>
        </w:rPr>
      </w:pPr>
    </w:p>
    <w:p w14:paraId="3656B9AB" w14:textId="77777777" w:rsidR="002429FE" w:rsidRDefault="002429FE" w:rsidP="002429FE">
      <w:pPr>
        <w:widowControl/>
        <w:rPr>
          <w:rFonts w:ascii="ＭＳ Ｐゴシック" w:eastAsia="ＭＳ Ｐゴシック" w:hAnsi="ＭＳ Ｐゴシック" w:cs="ＭＳ Ｐゴシック"/>
          <w:b/>
          <w:kern w:val="0"/>
          <w:szCs w:val="21"/>
        </w:rPr>
      </w:pPr>
    </w:p>
    <w:p w14:paraId="45FB0818" w14:textId="77777777" w:rsidR="002429FE" w:rsidRDefault="002429FE" w:rsidP="002429FE">
      <w:pPr>
        <w:widowControl/>
        <w:rPr>
          <w:rFonts w:ascii="ＭＳ Ｐゴシック" w:eastAsia="ＭＳ Ｐゴシック" w:hAnsi="ＭＳ Ｐゴシック" w:cs="ＭＳ Ｐゴシック"/>
          <w:b/>
          <w:kern w:val="0"/>
          <w:szCs w:val="21"/>
        </w:rPr>
      </w:pPr>
    </w:p>
    <w:p w14:paraId="049F31CB" w14:textId="77777777" w:rsidR="002429FE" w:rsidRDefault="002429FE" w:rsidP="002429FE">
      <w:pPr>
        <w:widowControl/>
        <w:rPr>
          <w:rFonts w:ascii="ＭＳ Ｐゴシック" w:eastAsia="ＭＳ Ｐゴシック" w:hAnsi="ＭＳ Ｐゴシック" w:cs="ＭＳ Ｐゴシック"/>
          <w:b/>
          <w:kern w:val="0"/>
          <w:szCs w:val="21"/>
        </w:rPr>
      </w:pPr>
    </w:p>
    <w:p w14:paraId="53128261" w14:textId="77777777" w:rsidR="002429FE" w:rsidRDefault="002429FE" w:rsidP="002429FE">
      <w:pPr>
        <w:widowControl/>
        <w:rPr>
          <w:rFonts w:ascii="ＭＳ Ｐゴシック" w:eastAsia="ＭＳ Ｐゴシック" w:hAnsi="ＭＳ Ｐゴシック" w:cs="ＭＳ Ｐゴシック"/>
          <w:b/>
          <w:kern w:val="0"/>
          <w:szCs w:val="21"/>
        </w:rPr>
      </w:pPr>
    </w:p>
    <w:p w14:paraId="62486C05" w14:textId="77777777" w:rsidR="002429FE" w:rsidRDefault="002429FE" w:rsidP="002429FE">
      <w:pPr>
        <w:widowControl/>
        <w:rPr>
          <w:rFonts w:ascii="ＭＳ Ｐゴシック" w:eastAsia="ＭＳ Ｐゴシック" w:hAnsi="ＭＳ Ｐゴシック" w:cs="ＭＳ Ｐゴシック"/>
          <w:b/>
          <w:kern w:val="0"/>
          <w:szCs w:val="21"/>
        </w:rPr>
      </w:pPr>
    </w:p>
    <w:p w14:paraId="4101652C" w14:textId="77777777" w:rsidR="002429FE" w:rsidRDefault="002429FE" w:rsidP="002429FE">
      <w:pPr>
        <w:widowControl/>
        <w:rPr>
          <w:rFonts w:ascii="ＭＳ Ｐゴシック" w:eastAsia="ＭＳ Ｐゴシック" w:hAnsi="ＭＳ Ｐゴシック" w:cs="ＭＳ Ｐゴシック"/>
          <w:b/>
          <w:kern w:val="0"/>
          <w:szCs w:val="21"/>
        </w:rPr>
      </w:pPr>
    </w:p>
    <w:p w14:paraId="4B99056E" w14:textId="77777777" w:rsidR="002429FE" w:rsidRDefault="002429FE" w:rsidP="002429FE">
      <w:pPr>
        <w:widowControl/>
        <w:rPr>
          <w:rFonts w:ascii="ＭＳ Ｐゴシック" w:eastAsia="ＭＳ Ｐゴシック" w:hAnsi="ＭＳ Ｐゴシック" w:cs="ＭＳ Ｐゴシック"/>
          <w:b/>
          <w:kern w:val="0"/>
          <w:szCs w:val="21"/>
        </w:rPr>
      </w:pPr>
    </w:p>
    <w:p w14:paraId="1299C43A" w14:textId="77777777" w:rsidR="002429FE" w:rsidRDefault="002429FE" w:rsidP="002429FE">
      <w:pPr>
        <w:widowControl/>
        <w:rPr>
          <w:rFonts w:ascii="ＭＳ Ｐゴシック" w:eastAsia="ＭＳ Ｐゴシック" w:hAnsi="ＭＳ Ｐゴシック" w:cs="ＭＳ Ｐゴシック"/>
          <w:b/>
          <w:kern w:val="0"/>
          <w:szCs w:val="21"/>
        </w:rPr>
      </w:pPr>
    </w:p>
    <w:p w14:paraId="4DDBEF00" w14:textId="77777777" w:rsidR="002429FE" w:rsidRDefault="002429FE" w:rsidP="002429FE">
      <w:pPr>
        <w:widowControl/>
        <w:rPr>
          <w:rFonts w:ascii="ＭＳ Ｐゴシック" w:eastAsia="ＭＳ Ｐゴシック" w:hAnsi="ＭＳ Ｐゴシック" w:cs="ＭＳ Ｐゴシック"/>
          <w:b/>
          <w:kern w:val="0"/>
          <w:szCs w:val="21"/>
        </w:rPr>
      </w:pPr>
    </w:p>
    <w:p w14:paraId="3461D779" w14:textId="77777777" w:rsidR="002429FE" w:rsidRDefault="002429FE" w:rsidP="002429FE">
      <w:pPr>
        <w:widowControl/>
        <w:rPr>
          <w:rFonts w:ascii="ＭＳ Ｐゴシック" w:eastAsia="ＭＳ Ｐゴシック" w:hAnsi="ＭＳ Ｐゴシック" w:cs="ＭＳ Ｐゴシック"/>
          <w:b/>
          <w:kern w:val="0"/>
          <w:szCs w:val="21"/>
        </w:rPr>
      </w:pPr>
    </w:p>
    <w:p w14:paraId="3CF2D8B6" w14:textId="77777777" w:rsidR="002429FE" w:rsidRDefault="002429FE" w:rsidP="002429FE">
      <w:pPr>
        <w:widowControl/>
        <w:rPr>
          <w:rFonts w:ascii="ＭＳ Ｐゴシック" w:eastAsia="ＭＳ Ｐゴシック" w:hAnsi="ＭＳ Ｐゴシック" w:cs="ＭＳ Ｐゴシック"/>
          <w:b/>
          <w:kern w:val="0"/>
          <w:szCs w:val="21"/>
        </w:rPr>
      </w:pPr>
    </w:p>
    <w:p w14:paraId="0FB78278" w14:textId="77777777" w:rsidR="002429FE" w:rsidRDefault="002429FE" w:rsidP="002429FE">
      <w:pPr>
        <w:widowControl/>
        <w:rPr>
          <w:rFonts w:ascii="ＭＳ Ｐゴシック" w:eastAsia="ＭＳ Ｐゴシック" w:hAnsi="ＭＳ Ｐゴシック" w:cs="ＭＳ Ｐゴシック"/>
          <w:b/>
          <w:kern w:val="0"/>
          <w:szCs w:val="21"/>
        </w:rPr>
      </w:pPr>
    </w:p>
    <w:p w14:paraId="1FC39945" w14:textId="77777777" w:rsidR="002429FE" w:rsidRDefault="002429FE" w:rsidP="002429FE">
      <w:pPr>
        <w:widowControl/>
        <w:rPr>
          <w:rFonts w:ascii="ＭＳ Ｐゴシック" w:eastAsia="ＭＳ Ｐゴシック" w:hAnsi="ＭＳ Ｐゴシック" w:cs="ＭＳ Ｐゴシック"/>
          <w:b/>
          <w:kern w:val="0"/>
          <w:szCs w:val="21"/>
        </w:rPr>
      </w:pPr>
    </w:p>
    <w:p w14:paraId="0562CB0E" w14:textId="77777777" w:rsidR="002429FE" w:rsidRDefault="002429FE" w:rsidP="002429FE">
      <w:pPr>
        <w:widowControl/>
        <w:rPr>
          <w:rFonts w:ascii="ＭＳ Ｐゴシック" w:eastAsia="ＭＳ Ｐゴシック" w:hAnsi="ＭＳ Ｐゴシック" w:cs="ＭＳ Ｐゴシック"/>
          <w:b/>
          <w:kern w:val="0"/>
          <w:szCs w:val="21"/>
        </w:rPr>
      </w:pPr>
    </w:p>
    <w:p w14:paraId="34CE0A41" w14:textId="77777777" w:rsidR="002429FE" w:rsidRDefault="002429FE" w:rsidP="002429FE">
      <w:pPr>
        <w:widowControl/>
        <w:rPr>
          <w:rFonts w:ascii="ＭＳ Ｐゴシック" w:eastAsia="ＭＳ Ｐゴシック" w:hAnsi="ＭＳ Ｐゴシック" w:cs="ＭＳ Ｐゴシック"/>
          <w:b/>
          <w:kern w:val="0"/>
          <w:szCs w:val="21"/>
        </w:rPr>
      </w:pPr>
    </w:p>
    <w:p w14:paraId="62EBF3C5" w14:textId="77777777" w:rsidR="002429FE" w:rsidRDefault="002429FE" w:rsidP="002429FE">
      <w:pPr>
        <w:widowControl/>
        <w:rPr>
          <w:rFonts w:ascii="ＭＳ Ｐゴシック" w:eastAsia="ＭＳ Ｐゴシック" w:hAnsi="ＭＳ Ｐゴシック" w:cs="ＭＳ Ｐゴシック"/>
          <w:b/>
          <w:kern w:val="0"/>
          <w:szCs w:val="21"/>
        </w:rPr>
      </w:pPr>
    </w:p>
    <w:p w14:paraId="6D98A12B" w14:textId="77777777" w:rsidR="002429FE" w:rsidRDefault="002429FE" w:rsidP="002429FE">
      <w:pPr>
        <w:widowControl/>
        <w:rPr>
          <w:rFonts w:ascii="ＭＳ Ｐゴシック" w:eastAsia="ＭＳ Ｐゴシック" w:hAnsi="ＭＳ Ｐゴシック" w:cs="ＭＳ Ｐゴシック"/>
          <w:b/>
          <w:kern w:val="0"/>
          <w:szCs w:val="21"/>
        </w:rPr>
      </w:pPr>
    </w:p>
    <w:p w14:paraId="2946DB82" w14:textId="77777777" w:rsidR="002429FE" w:rsidRDefault="002429FE" w:rsidP="002429FE">
      <w:pPr>
        <w:widowControl/>
        <w:rPr>
          <w:rFonts w:ascii="ＭＳ Ｐゴシック" w:eastAsia="ＭＳ Ｐゴシック" w:hAnsi="ＭＳ Ｐゴシック" w:cs="ＭＳ Ｐゴシック"/>
          <w:b/>
          <w:kern w:val="0"/>
          <w:szCs w:val="21"/>
        </w:rPr>
      </w:pPr>
    </w:p>
    <w:p w14:paraId="5997CC1D" w14:textId="77777777" w:rsidR="002429FE" w:rsidRDefault="002429FE" w:rsidP="002429FE">
      <w:pPr>
        <w:widowControl/>
        <w:rPr>
          <w:rFonts w:ascii="ＭＳ Ｐゴシック" w:eastAsia="ＭＳ Ｐゴシック" w:hAnsi="ＭＳ Ｐゴシック" w:cs="ＭＳ Ｐゴシック"/>
          <w:b/>
          <w:kern w:val="0"/>
          <w:szCs w:val="21"/>
        </w:rPr>
      </w:pPr>
    </w:p>
    <w:p w14:paraId="110FFD37" w14:textId="77777777" w:rsidR="002429FE" w:rsidRDefault="002429FE" w:rsidP="002429FE">
      <w:pPr>
        <w:widowControl/>
        <w:rPr>
          <w:rFonts w:ascii="ＭＳ Ｐゴシック" w:eastAsia="ＭＳ Ｐゴシック" w:hAnsi="ＭＳ Ｐゴシック" w:cs="ＭＳ Ｐゴシック"/>
          <w:b/>
          <w:kern w:val="0"/>
          <w:szCs w:val="21"/>
        </w:rPr>
      </w:pPr>
    </w:p>
    <w:p w14:paraId="6B699379" w14:textId="77777777" w:rsidR="002429FE" w:rsidRDefault="002429FE" w:rsidP="002429FE">
      <w:pPr>
        <w:widowControl/>
        <w:rPr>
          <w:rFonts w:ascii="ＭＳ Ｐゴシック" w:eastAsia="ＭＳ Ｐゴシック" w:hAnsi="ＭＳ Ｐゴシック" w:cs="ＭＳ Ｐゴシック"/>
          <w:b/>
          <w:kern w:val="0"/>
          <w:szCs w:val="21"/>
        </w:rPr>
      </w:pPr>
    </w:p>
    <w:p w14:paraId="3FE9F23F" w14:textId="77777777" w:rsidR="002429FE" w:rsidRDefault="002429FE" w:rsidP="002429FE">
      <w:pPr>
        <w:widowControl/>
        <w:rPr>
          <w:rFonts w:ascii="ＭＳ Ｐゴシック" w:eastAsia="ＭＳ Ｐゴシック" w:hAnsi="ＭＳ Ｐゴシック" w:cs="ＭＳ Ｐゴシック"/>
          <w:b/>
          <w:kern w:val="0"/>
          <w:szCs w:val="21"/>
        </w:rPr>
      </w:pPr>
    </w:p>
    <w:p w14:paraId="1F72F646" w14:textId="77777777" w:rsidR="002429FE" w:rsidRDefault="002429FE" w:rsidP="002429FE">
      <w:pPr>
        <w:widowControl/>
        <w:rPr>
          <w:rFonts w:ascii="ＭＳ Ｐゴシック" w:eastAsia="ＭＳ Ｐゴシック" w:hAnsi="ＭＳ Ｐゴシック" w:cs="ＭＳ Ｐゴシック"/>
          <w:b/>
          <w:kern w:val="0"/>
          <w:szCs w:val="21"/>
        </w:rPr>
      </w:pPr>
    </w:p>
    <w:p w14:paraId="08CE6F91" w14:textId="77777777" w:rsidR="002429FE" w:rsidRDefault="002429FE" w:rsidP="002429FE">
      <w:pPr>
        <w:widowControl/>
        <w:rPr>
          <w:rFonts w:ascii="ＭＳ Ｐゴシック" w:eastAsia="ＭＳ Ｐゴシック" w:hAnsi="ＭＳ Ｐゴシック" w:cs="ＭＳ Ｐゴシック"/>
          <w:b/>
          <w:kern w:val="0"/>
          <w:szCs w:val="21"/>
        </w:rPr>
      </w:pPr>
    </w:p>
    <w:p w14:paraId="61CDCEAD" w14:textId="77777777" w:rsidR="002429FE" w:rsidRDefault="002429FE" w:rsidP="002429FE">
      <w:pPr>
        <w:widowControl/>
        <w:rPr>
          <w:rFonts w:ascii="ＭＳ Ｐゴシック" w:eastAsia="ＭＳ Ｐゴシック" w:hAnsi="ＭＳ Ｐゴシック" w:cs="ＭＳ Ｐゴシック"/>
          <w:b/>
          <w:kern w:val="0"/>
          <w:szCs w:val="21"/>
        </w:rPr>
      </w:pPr>
    </w:p>
    <w:p w14:paraId="6BB9E253" w14:textId="77777777" w:rsidR="002429FE" w:rsidRDefault="002429FE" w:rsidP="002429FE">
      <w:pPr>
        <w:widowControl/>
        <w:rPr>
          <w:rFonts w:ascii="ＭＳ Ｐゴシック" w:eastAsia="ＭＳ Ｐゴシック" w:hAnsi="ＭＳ Ｐゴシック" w:cs="ＭＳ Ｐゴシック"/>
          <w:b/>
          <w:kern w:val="0"/>
          <w:szCs w:val="21"/>
        </w:rPr>
      </w:pPr>
    </w:p>
    <w:p w14:paraId="23DE523C" w14:textId="77777777" w:rsidR="002429FE" w:rsidRDefault="002429FE" w:rsidP="002429FE">
      <w:pPr>
        <w:widowControl/>
        <w:rPr>
          <w:rFonts w:ascii="ＭＳ Ｐゴシック" w:eastAsia="ＭＳ Ｐゴシック" w:hAnsi="ＭＳ Ｐゴシック" w:cs="ＭＳ Ｐゴシック"/>
          <w:b/>
          <w:kern w:val="0"/>
          <w:szCs w:val="21"/>
        </w:rPr>
      </w:pPr>
    </w:p>
    <w:p w14:paraId="52E56223" w14:textId="77777777" w:rsidR="002429FE" w:rsidRDefault="002429FE" w:rsidP="002429FE">
      <w:pPr>
        <w:widowControl/>
        <w:rPr>
          <w:rFonts w:ascii="ＭＳ Ｐゴシック" w:eastAsia="ＭＳ Ｐゴシック" w:hAnsi="ＭＳ Ｐゴシック" w:cs="ＭＳ Ｐゴシック"/>
          <w:b/>
          <w:kern w:val="0"/>
          <w:szCs w:val="21"/>
        </w:rPr>
      </w:pPr>
    </w:p>
    <w:p w14:paraId="07547A01" w14:textId="77777777" w:rsidR="002429FE" w:rsidRDefault="002429FE" w:rsidP="002429FE">
      <w:pPr>
        <w:widowControl/>
        <w:rPr>
          <w:rFonts w:ascii="ＭＳ Ｐゴシック" w:eastAsia="ＭＳ Ｐゴシック" w:hAnsi="ＭＳ Ｐゴシック" w:cs="ＭＳ Ｐゴシック"/>
          <w:b/>
          <w:kern w:val="0"/>
          <w:szCs w:val="21"/>
        </w:rPr>
      </w:pPr>
    </w:p>
    <w:p w14:paraId="5043CB0F" w14:textId="77777777" w:rsidR="002429FE" w:rsidRDefault="002429FE" w:rsidP="002429FE">
      <w:pPr>
        <w:widowControl/>
        <w:rPr>
          <w:rFonts w:ascii="ＭＳ Ｐゴシック" w:eastAsia="ＭＳ Ｐゴシック" w:hAnsi="ＭＳ Ｐゴシック" w:cs="ＭＳ Ｐゴシック"/>
          <w:b/>
          <w:kern w:val="0"/>
          <w:szCs w:val="21"/>
        </w:rPr>
      </w:pPr>
    </w:p>
    <w:p w14:paraId="07459315" w14:textId="77777777" w:rsidR="002429FE" w:rsidRDefault="002429FE" w:rsidP="002429FE">
      <w:pPr>
        <w:widowControl/>
        <w:rPr>
          <w:rFonts w:ascii="ＭＳ Ｐゴシック" w:eastAsia="ＭＳ Ｐゴシック" w:hAnsi="ＭＳ Ｐゴシック" w:cs="ＭＳ Ｐゴシック"/>
          <w:b/>
          <w:kern w:val="0"/>
          <w:szCs w:val="21"/>
        </w:rPr>
      </w:pPr>
    </w:p>
    <w:p w14:paraId="6537F28F" w14:textId="77777777" w:rsidR="002429FE" w:rsidRDefault="002429FE" w:rsidP="002429FE">
      <w:pPr>
        <w:widowControl/>
        <w:rPr>
          <w:rFonts w:ascii="ＭＳ Ｐゴシック" w:eastAsia="ＭＳ Ｐゴシック" w:hAnsi="ＭＳ Ｐゴシック" w:cs="ＭＳ Ｐゴシック"/>
          <w:b/>
          <w:kern w:val="0"/>
          <w:szCs w:val="21"/>
        </w:rPr>
      </w:pPr>
    </w:p>
    <w:p w14:paraId="6DFB9E20" w14:textId="77777777" w:rsidR="002429FE" w:rsidRDefault="002429FE" w:rsidP="002429FE">
      <w:pPr>
        <w:widowControl/>
        <w:rPr>
          <w:rFonts w:ascii="ＭＳ Ｐゴシック" w:eastAsia="ＭＳ Ｐゴシック" w:hAnsi="ＭＳ Ｐゴシック" w:cs="ＭＳ Ｐゴシック"/>
          <w:b/>
          <w:kern w:val="0"/>
          <w:szCs w:val="21"/>
        </w:rPr>
      </w:pPr>
    </w:p>
    <w:p w14:paraId="70DF9E56" w14:textId="77777777" w:rsidR="002429FE" w:rsidRDefault="002429FE" w:rsidP="002429FE">
      <w:pPr>
        <w:widowControl/>
        <w:rPr>
          <w:rFonts w:ascii="ＭＳ Ｐゴシック" w:eastAsia="ＭＳ Ｐゴシック" w:hAnsi="ＭＳ Ｐゴシック" w:cs="ＭＳ Ｐゴシック"/>
          <w:b/>
          <w:kern w:val="0"/>
          <w:szCs w:val="21"/>
        </w:rPr>
      </w:pPr>
    </w:p>
    <w:p w14:paraId="44E871BC" w14:textId="77777777" w:rsidR="002429FE" w:rsidRDefault="002429FE" w:rsidP="002429FE">
      <w:pPr>
        <w:widowControl/>
        <w:rPr>
          <w:rFonts w:ascii="ＭＳ Ｐゴシック" w:eastAsia="ＭＳ Ｐゴシック" w:hAnsi="ＭＳ Ｐゴシック" w:cs="ＭＳ Ｐゴシック"/>
          <w:b/>
          <w:kern w:val="0"/>
          <w:szCs w:val="21"/>
        </w:rPr>
      </w:pPr>
    </w:p>
    <w:p w14:paraId="144A5D23" w14:textId="77777777" w:rsidR="002429FE" w:rsidRDefault="002429FE" w:rsidP="002429FE">
      <w:pPr>
        <w:widowControl/>
        <w:rPr>
          <w:rFonts w:ascii="ＭＳ Ｐゴシック" w:eastAsia="ＭＳ Ｐゴシック" w:hAnsi="ＭＳ Ｐゴシック" w:cs="ＭＳ Ｐゴシック"/>
          <w:b/>
          <w:kern w:val="0"/>
          <w:szCs w:val="21"/>
        </w:rPr>
      </w:pPr>
    </w:p>
    <w:p w14:paraId="738610EB" w14:textId="77777777" w:rsidR="002429FE" w:rsidRDefault="002429FE" w:rsidP="002429FE">
      <w:pPr>
        <w:widowControl/>
        <w:rPr>
          <w:rFonts w:ascii="ＭＳ Ｐゴシック" w:eastAsia="ＭＳ Ｐゴシック" w:hAnsi="ＭＳ Ｐゴシック" w:cs="ＭＳ Ｐゴシック"/>
          <w:b/>
          <w:kern w:val="0"/>
          <w:szCs w:val="21"/>
        </w:rPr>
      </w:pPr>
    </w:p>
    <w:p w14:paraId="637805D2" w14:textId="77777777" w:rsidR="002429FE" w:rsidRDefault="002429FE" w:rsidP="002429FE">
      <w:pPr>
        <w:widowControl/>
        <w:rPr>
          <w:rFonts w:ascii="ＭＳ Ｐゴシック" w:eastAsia="ＭＳ Ｐゴシック" w:hAnsi="ＭＳ Ｐゴシック" w:cs="ＭＳ Ｐゴシック"/>
          <w:b/>
          <w:kern w:val="0"/>
          <w:szCs w:val="21"/>
        </w:rPr>
      </w:pPr>
    </w:p>
    <w:p w14:paraId="463F29E8" w14:textId="77777777" w:rsidR="002429FE" w:rsidRDefault="002429FE" w:rsidP="002429FE">
      <w:pPr>
        <w:widowControl/>
        <w:rPr>
          <w:rFonts w:ascii="ＭＳ Ｐゴシック" w:eastAsia="ＭＳ Ｐゴシック" w:hAnsi="ＭＳ Ｐゴシック" w:cs="ＭＳ Ｐゴシック"/>
          <w:b/>
          <w:kern w:val="0"/>
          <w:szCs w:val="21"/>
        </w:rPr>
      </w:pPr>
    </w:p>
    <w:p w14:paraId="3B7B4B86" w14:textId="77777777" w:rsidR="002429FE" w:rsidRDefault="002429FE" w:rsidP="002429FE">
      <w:pPr>
        <w:widowControl/>
        <w:rPr>
          <w:rFonts w:ascii="ＭＳ Ｐゴシック" w:eastAsia="ＭＳ Ｐゴシック" w:hAnsi="ＭＳ Ｐゴシック" w:cs="ＭＳ Ｐゴシック"/>
          <w:b/>
          <w:kern w:val="0"/>
          <w:szCs w:val="21"/>
        </w:rPr>
      </w:pPr>
    </w:p>
    <w:p w14:paraId="3A0FF5F2" w14:textId="77777777" w:rsidR="002429FE" w:rsidRDefault="002429FE" w:rsidP="002429FE">
      <w:pPr>
        <w:widowControl/>
        <w:rPr>
          <w:rFonts w:ascii="ＭＳ Ｐゴシック" w:eastAsia="ＭＳ Ｐゴシック" w:hAnsi="ＭＳ Ｐゴシック" w:cs="ＭＳ Ｐゴシック"/>
          <w:b/>
          <w:kern w:val="0"/>
          <w:szCs w:val="21"/>
        </w:rPr>
      </w:pPr>
    </w:p>
    <w:p w14:paraId="5630AD66" w14:textId="77777777" w:rsidR="002429FE" w:rsidRDefault="002429FE" w:rsidP="002429FE">
      <w:pPr>
        <w:widowControl/>
        <w:rPr>
          <w:rFonts w:ascii="ＭＳ Ｐゴシック" w:eastAsia="ＭＳ Ｐゴシック" w:hAnsi="ＭＳ Ｐゴシック" w:cs="ＭＳ Ｐゴシック"/>
          <w:b/>
          <w:kern w:val="0"/>
          <w:szCs w:val="21"/>
        </w:rPr>
      </w:pPr>
    </w:p>
    <w:p w14:paraId="61829076" w14:textId="77777777" w:rsidR="002429FE" w:rsidRDefault="002429FE" w:rsidP="002429FE">
      <w:pPr>
        <w:widowControl/>
        <w:rPr>
          <w:rFonts w:ascii="ＭＳ Ｐゴシック" w:eastAsia="ＭＳ Ｐゴシック" w:hAnsi="ＭＳ Ｐゴシック" w:cs="ＭＳ Ｐゴシック"/>
          <w:b/>
          <w:kern w:val="0"/>
          <w:szCs w:val="21"/>
        </w:rPr>
      </w:pPr>
    </w:p>
    <w:p w14:paraId="2BA226A1" w14:textId="77777777" w:rsidR="002429FE" w:rsidRPr="00692D2D" w:rsidRDefault="002429FE" w:rsidP="002429FE">
      <w:pPr>
        <w:widowControl/>
        <w:rPr>
          <w:rFonts w:ascii="ＭＳ Ｐゴシック" w:eastAsia="ＭＳ Ｐゴシック" w:hAnsi="ＭＳ Ｐゴシック" w:cs="ＭＳ Ｐゴシック"/>
          <w:b/>
          <w:kern w:val="0"/>
          <w:szCs w:val="21"/>
        </w:rPr>
      </w:pPr>
    </w:p>
    <w:p w14:paraId="18DFFB6C" w14:textId="77777777" w:rsidR="002429FE" w:rsidRPr="008546B3" w:rsidRDefault="002429FE" w:rsidP="002429FE">
      <w:pPr>
        <w:widowControl/>
        <w:jc w:val="center"/>
        <w:rPr>
          <w:rFonts w:ascii="ＭＳ 明朝" w:hAnsi="ＭＳ 明朝" w:cs="ＭＳ Ｐゴシック"/>
          <w:b/>
          <w:kern w:val="0"/>
          <w:sz w:val="28"/>
          <w:szCs w:val="28"/>
        </w:rPr>
      </w:pPr>
      <w:r>
        <w:rPr>
          <w:rFonts w:ascii="ＭＳ 明朝" w:hAnsi="ＭＳ 明朝" w:cs="ＭＳ Ｐゴシック" w:hint="eastAsia"/>
          <w:b/>
          <w:kern w:val="0"/>
          <w:sz w:val="28"/>
          <w:szCs w:val="28"/>
        </w:rPr>
        <w:lastRenderedPageBreak/>
        <w:t xml:space="preserve">ケアマネジメント　ベンチ　　　</w:t>
      </w:r>
      <w:r w:rsidRPr="001248A3">
        <w:rPr>
          <w:rFonts w:ascii="ＭＳ 明朝" w:hAnsi="ＭＳ 明朝" w:cs="ＭＳ Ｐゴシック" w:hint="eastAsia"/>
          <w:b/>
          <w:kern w:val="0"/>
          <w:sz w:val="28"/>
          <w:szCs w:val="28"/>
        </w:rPr>
        <w:t xml:space="preserve">　</w:t>
      </w:r>
      <w:r w:rsidRPr="00417BD8">
        <w:rPr>
          <w:rFonts w:ascii="ＭＳ 明朝" w:hAnsi="ＭＳ 明朝" w:cs="ＭＳ Ｐゴシック" w:hint="eastAsia"/>
          <w:b/>
          <w:bCs/>
          <w:kern w:val="0"/>
          <w:sz w:val="28"/>
          <w:szCs w:val="28"/>
        </w:rPr>
        <w:t>重要事項説明書</w:t>
      </w:r>
    </w:p>
    <w:p w14:paraId="6D6FEA4C" w14:textId="77777777" w:rsidR="002429FE" w:rsidRDefault="002429FE" w:rsidP="002429FE">
      <w:pPr>
        <w:pStyle w:val="a7"/>
      </w:pPr>
      <w:r>
        <w:rPr>
          <w:rFonts w:hint="eastAsia"/>
        </w:rPr>
        <w:t xml:space="preserve">　この重要事項説明書では、事業所の概要や事業所が提供する「居宅介護支援」に係るサービスの内容、ご利用者に際してご注意いただきたい事柄についてご説明します。  </w:t>
      </w:r>
    </w:p>
    <w:p w14:paraId="3E61B964" w14:textId="77777777" w:rsidR="002429FE" w:rsidRDefault="002429FE" w:rsidP="002429FE">
      <w:pPr>
        <w:pStyle w:val="a7"/>
        <w:rPr>
          <w:lang w:eastAsia="zh-TW"/>
        </w:rPr>
      </w:pPr>
      <w:r>
        <w:rPr>
          <w:rFonts w:hint="eastAsia"/>
          <w:lang w:eastAsia="zh-TW"/>
        </w:rPr>
        <w:t xml:space="preserve">                                          　　　　                                                                              　　　　　　　　　　　　　　　　　　　　　　　　　　　　　　</w:t>
      </w:r>
    </w:p>
    <w:p w14:paraId="62B75938" w14:textId="6499F039" w:rsidR="002429FE" w:rsidRPr="00ED41E6" w:rsidRDefault="009C5185" w:rsidP="002429FE">
      <w:pPr>
        <w:pStyle w:val="a7"/>
        <w:ind w:left="-540"/>
        <w:rPr>
          <w:b/>
        </w:rPr>
      </w:pPr>
      <w:r>
        <w:rPr>
          <w:rFonts w:hint="eastAsia"/>
          <w:b/>
        </w:rPr>
        <w:t>１</w:t>
      </w:r>
      <w:r w:rsidR="002429FE" w:rsidRPr="00ED41E6">
        <w:rPr>
          <w:rFonts w:hint="eastAsia"/>
          <w:b/>
          <w:lang w:eastAsia="zh-TW"/>
        </w:rPr>
        <w:t>．事業</w:t>
      </w:r>
      <w:r w:rsidR="002429FE" w:rsidRPr="00ED41E6">
        <w:rPr>
          <w:rFonts w:hint="eastAsia"/>
          <w:b/>
        </w:rPr>
        <w:t>者</w:t>
      </w:r>
    </w:p>
    <w:tbl>
      <w:tblPr>
        <w:tblW w:w="92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34"/>
        <w:gridCol w:w="2430"/>
        <w:gridCol w:w="1440"/>
        <w:gridCol w:w="2790"/>
      </w:tblGrid>
      <w:tr w:rsidR="002429FE" w14:paraId="1CAFD7E6" w14:textId="77777777" w:rsidTr="002429FE">
        <w:trPr>
          <w:cantSplit/>
          <w:trHeight w:val="511"/>
          <w:jc w:val="center"/>
        </w:trPr>
        <w:tc>
          <w:tcPr>
            <w:tcW w:w="2634" w:type="dxa"/>
            <w:vAlign w:val="center"/>
          </w:tcPr>
          <w:p w14:paraId="44D6602A" w14:textId="77777777" w:rsidR="002429FE" w:rsidRDefault="002429FE" w:rsidP="002374AF">
            <w:pPr>
              <w:pStyle w:val="a7"/>
              <w:ind w:left="168"/>
            </w:pPr>
            <w:r>
              <w:rPr>
                <w:rFonts w:hint="eastAsia"/>
              </w:rPr>
              <w:t>事業者の名称</w:t>
            </w:r>
          </w:p>
        </w:tc>
        <w:tc>
          <w:tcPr>
            <w:tcW w:w="6660" w:type="dxa"/>
            <w:gridSpan w:val="3"/>
            <w:vAlign w:val="center"/>
          </w:tcPr>
          <w:p w14:paraId="1D43CA39" w14:textId="77777777" w:rsidR="002429FE" w:rsidRDefault="002429FE" w:rsidP="002374AF">
            <w:pPr>
              <w:pStyle w:val="a7"/>
            </w:pPr>
            <w:r>
              <w:rPr>
                <w:rFonts w:hint="eastAsia"/>
              </w:rPr>
              <w:t>合同会社ベンチ</w:t>
            </w:r>
          </w:p>
        </w:tc>
      </w:tr>
      <w:tr w:rsidR="002429FE" w14:paraId="1017A2A1" w14:textId="77777777" w:rsidTr="002429FE">
        <w:trPr>
          <w:cantSplit/>
          <w:trHeight w:val="511"/>
          <w:jc w:val="center"/>
        </w:trPr>
        <w:tc>
          <w:tcPr>
            <w:tcW w:w="2634" w:type="dxa"/>
            <w:vAlign w:val="center"/>
          </w:tcPr>
          <w:p w14:paraId="4489949B" w14:textId="77777777" w:rsidR="002429FE" w:rsidRDefault="002429FE" w:rsidP="002374AF">
            <w:pPr>
              <w:pStyle w:val="a7"/>
              <w:ind w:left="168"/>
            </w:pPr>
            <w:r>
              <w:rPr>
                <w:rFonts w:hint="eastAsia"/>
              </w:rPr>
              <w:t>法人の種類</w:t>
            </w:r>
          </w:p>
        </w:tc>
        <w:tc>
          <w:tcPr>
            <w:tcW w:w="6660" w:type="dxa"/>
            <w:gridSpan w:val="3"/>
            <w:vAlign w:val="center"/>
          </w:tcPr>
          <w:p w14:paraId="1514E058" w14:textId="77777777" w:rsidR="002429FE" w:rsidRDefault="002429FE" w:rsidP="002374AF">
            <w:pPr>
              <w:pStyle w:val="a7"/>
            </w:pPr>
            <w:r>
              <w:rPr>
                <w:rFonts w:hint="eastAsia"/>
              </w:rPr>
              <w:t>合同会社</w:t>
            </w:r>
          </w:p>
        </w:tc>
      </w:tr>
      <w:tr w:rsidR="002429FE" w14:paraId="4107AB07" w14:textId="77777777" w:rsidTr="002429FE">
        <w:trPr>
          <w:cantSplit/>
          <w:trHeight w:val="541"/>
          <w:jc w:val="center"/>
        </w:trPr>
        <w:tc>
          <w:tcPr>
            <w:tcW w:w="2634" w:type="dxa"/>
            <w:vAlign w:val="center"/>
          </w:tcPr>
          <w:p w14:paraId="041857A7" w14:textId="77777777" w:rsidR="002429FE" w:rsidRDefault="002429FE" w:rsidP="002374AF">
            <w:pPr>
              <w:pStyle w:val="a7"/>
              <w:ind w:left="180"/>
            </w:pPr>
            <w:r>
              <w:rPr>
                <w:rFonts w:hint="eastAsia"/>
              </w:rPr>
              <w:t>代表者名</w:t>
            </w:r>
          </w:p>
        </w:tc>
        <w:tc>
          <w:tcPr>
            <w:tcW w:w="6660" w:type="dxa"/>
            <w:gridSpan w:val="3"/>
            <w:vAlign w:val="center"/>
          </w:tcPr>
          <w:p w14:paraId="3F888E45" w14:textId="77777777" w:rsidR="002429FE" w:rsidRDefault="002429FE" w:rsidP="002374AF">
            <w:pPr>
              <w:pStyle w:val="a7"/>
            </w:pPr>
            <w:r>
              <w:rPr>
                <w:rFonts w:hint="eastAsia"/>
              </w:rPr>
              <w:t>代表社員　黒田実</w:t>
            </w:r>
          </w:p>
        </w:tc>
      </w:tr>
      <w:tr w:rsidR="002429FE" w14:paraId="5E03A1E3" w14:textId="77777777" w:rsidTr="002429FE">
        <w:trPr>
          <w:cantSplit/>
          <w:trHeight w:val="522"/>
          <w:jc w:val="center"/>
        </w:trPr>
        <w:tc>
          <w:tcPr>
            <w:tcW w:w="2634" w:type="dxa"/>
            <w:vAlign w:val="center"/>
          </w:tcPr>
          <w:p w14:paraId="704B4787" w14:textId="77777777" w:rsidR="002429FE" w:rsidRDefault="002429FE" w:rsidP="002374AF">
            <w:pPr>
              <w:pStyle w:val="a7"/>
              <w:ind w:left="180"/>
            </w:pPr>
            <w:r>
              <w:rPr>
                <w:rFonts w:hint="eastAsia"/>
              </w:rPr>
              <w:t>所在地</w:t>
            </w:r>
          </w:p>
        </w:tc>
        <w:tc>
          <w:tcPr>
            <w:tcW w:w="6660" w:type="dxa"/>
            <w:gridSpan w:val="3"/>
            <w:vAlign w:val="center"/>
          </w:tcPr>
          <w:p w14:paraId="132C06D4" w14:textId="77777777" w:rsidR="002429FE" w:rsidRDefault="002429FE" w:rsidP="002374AF">
            <w:pPr>
              <w:pStyle w:val="a7"/>
            </w:pPr>
            <w:r>
              <w:rPr>
                <w:rFonts w:hint="eastAsia"/>
              </w:rPr>
              <w:t>福井県鯖江市神明町3丁目1－3</w:t>
            </w:r>
          </w:p>
        </w:tc>
      </w:tr>
      <w:tr w:rsidR="002429FE" w14:paraId="334C9A69" w14:textId="77777777" w:rsidTr="002429FE">
        <w:trPr>
          <w:cantSplit/>
          <w:trHeight w:val="415"/>
          <w:jc w:val="center"/>
        </w:trPr>
        <w:tc>
          <w:tcPr>
            <w:tcW w:w="2634" w:type="dxa"/>
            <w:vAlign w:val="center"/>
          </w:tcPr>
          <w:p w14:paraId="1D6EE54A" w14:textId="77777777" w:rsidR="002429FE" w:rsidRDefault="002429FE" w:rsidP="002374AF">
            <w:pPr>
              <w:pStyle w:val="a7"/>
              <w:ind w:left="180"/>
            </w:pPr>
            <w:r>
              <w:rPr>
                <w:rFonts w:hint="eastAsia"/>
              </w:rPr>
              <w:t>電話番号</w:t>
            </w:r>
          </w:p>
        </w:tc>
        <w:tc>
          <w:tcPr>
            <w:tcW w:w="2430" w:type="dxa"/>
            <w:vAlign w:val="center"/>
          </w:tcPr>
          <w:p w14:paraId="3C4A4638" w14:textId="77777777" w:rsidR="002429FE" w:rsidRPr="00385859" w:rsidRDefault="002429FE" w:rsidP="002374AF">
            <w:pPr>
              <w:pStyle w:val="a7"/>
              <w:rPr>
                <w:lang w:eastAsia="zh-TW"/>
              </w:rPr>
            </w:pPr>
            <w:r w:rsidRPr="00385859">
              <w:rPr>
                <w:rFonts w:hint="eastAsia"/>
              </w:rPr>
              <w:t>（0778）52-7534</w:t>
            </w:r>
          </w:p>
        </w:tc>
        <w:tc>
          <w:tcPr>
            <w:tcW w:w="1440" w:type="dxa"/>
            <w:vAlign w:val="center"/>
          </w:tcPr>
          <w:p w14:paraId="570EDE5B" w14:textId="77777777" w:rsidR="002429FE" w:rsidRDefault="002429FE" w:rsidP="002374AF">
            <w:pPr>
              <w:pStyle w:val="a7"/>
              <w:rPr>
                <w:lang w:eastAsia="zh-TW"/>
              </w:rPr>
            </w:pPr>
            <w:r>
              <w:rPr>
                <w:rFonts w:hint="eastAsia"/>
              </w:rPr>
              <w:t>ＦＡＸ</w:t>
            </w:r>
          </w:p>
        </w:tc>
        <w:tc>
          <w:tcPr>
            <w:tcW w:w="2790" w:type="dxa"/>
            <w:vAlign w:val="center"/>
          </w:tcPr>
          <w:p w14:paraId="0B3D39F1" w14:textId="77777777" w:rsidR="002429FE" w:rsidRDefault="002429FE" w:rsidP="002374AF">
            <w:pPr>
              <w:pStyle w:val="a7"/>
              <w:rPr>
                <w:lang w:eastAsia="zh-TW"/>
              </w:rPr>
            </w:pPr>
            <w:r>
              <w:rPr>
                <w:rFonts w:hint="eastAsia"/>
              </w:rPr>
              <w:t>（0778）29-1122</w:t>
            </w:r>
          </w:p>
        </w:tc>
      </w:tr>
    </w:tbl>
    <w:p w14:paraId="17AD93B2" w14:textId="77777777" w:rsidR="002429FE" w:rsidRDefault="002429FE" w:rsidP="002429FE">
      <w:pPr>
        <w:pStyle w:val="a7"/>
      </w:pPr>
    </w:p>
    <w:p w14:paraId="7B9F1EF5" w14:textId="77777777" w:rsidR="002429FE" w:rsidRPr="00ED41E6" w:rsidRDefault="002429FE" w:rsidP="002429FE">
      <w:pPr>
        <w:pStyle w:val="a7"/>
        <w:ind w:left="-540"/>
        <w:rPr>
          <w:b/>
        </w:rPr>
      </w:pPr>
      <w:r w:rsidRPr="00ED41E6">
        <w:rPr>
          <w:rFonts w:hint="eastAsia"/>
          <w:b/>
        </w:rPr>
        <w:t>２．事業所</w:t>
      </w:r>
    </w:p>
    <w:tbl>
      <w:tblPr>
        <w:tblW w:w="92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34"/>
        <w:gridCol w:w="6660"/>
      </w:tblGrid>
      <w:tr w:rsidR="002429FE" w14:paraId="302F84A7" w14:textId="77777777" w:rsidTr="68EBC58C">
        <w:trPr>
          <w:cantSplit/>
          <w:trHeight w:val="445"/>
          <w:jc w:val="center"/>
        </w:trPr>
        <w:tc>
          <w:tcPr>
            <w:tcW w:w="2634" w:type="dxa"/>
            <w:vAlign w:val="center"/>
          </w:tcPr>
          <w:p w14:paraId="32401F2F" w14:textId="77777777" w:rsidR="002429FE" w:rsidRDefault="002429FE" w:rsidP="002374AF">
            <w:pPr>
              <w:pStyle w:val="a7"/>
              <w:ind w:left="168"/>
            </w:pPr>
            <w:r>
              <w:rPr>
                <w:rFonts w:hint="eastAsia"/>
              </w:rPr>
              <w:t>事業所の名称</w:t>
            </w:r>
          </w:p>
        </w:tc>
        <w:tc>
          <w:tcPr>
            <w:tcW w:w="6660" w:type="dxa"/>
            <w:vAlign w:val="center"/>
          </w:tcPr>
          <w:p w14:paraId="58840305" w14:textId="77777777" w:rsidR="002429FE" w:rsidRDefault="002429FE" w:rsidP="002374AF">
            <w:pPr>
              <w:pStyle w:val="a7"/>
            </w:pPr>
            <w:r>
              <w:rPr>
                <w:rFonts w:hint="eastAsia"/>
              </w:rPr>
              <w:t>ケアマネジメント　ベンチ</w:t>
            </w:r>
          </w:p>
        </w:tc>
      </w:tr>
      <w:tr w:rsidR="002429FE" w14:paraId="17604372" w14:textId="77777777" w:rsidTr="68EBC58C">
        <w:trPr>
          <w:cantSplit/>
          <w:trHeight w:val="1774"/>
          <w:jc w:val="center"/>
        </w:trPr>
        <w:tc>
          <w:tcPr>
            <w:tcW w:w="2634" w:type="dxa"/>
            <w:vAlign w:val="center"/>
          </w:tcPr>
          <w:p w14:paraId="77FF815B" w14:textId="77777777" w:rsidR="002429FE" w:rsidRDefault="002429FE" w:rsidP="002374AF">
            <w:pPr>
              <w:pStyle w:val="a7"/>
              <w:ind w:left="168"/>
            </w:pPr>
            <w:r>
              <w:rPr>
                <w:rFonts w:hint="eastAsia"/>
              </w:rPr>
              <w:t>事業の目的</w:t>
            </w:r>
          </w:p>
        </w:tc>
        <w:tc>
          <w:tcPr>
            <w:tcW w:w="6660" w:type="dxa"/>
            <w:vAlign w:val="center"/>
          </w:tcPr>
          <w:p w14:paraId="2A7A9EA9" w14:textId="77777777" w:rsidR="002429FE" w:rsidRDefault="002429FE" w:rsidP="002374AF">
            <w:pPr>
              <w:pStyle w:val="a7"/>
              <w:ind w:firstLine="210"/>
            </w:pPr>
            <w:r>
              <w:rPr>
                <w:rFonts w:hint="eastAsia"/>
              </w:rPr>
              <w:t>合同会社ベンチが開設する居宅介護支援事業は、利用者がその有する能力に応じ、可能な限り居宅において自立した日常生活を営むために必要な居宅介護サービスを利用できるよう、居宅サービス計画を作成するとともに、その計画に基づいて適切な居宅サービスが提供されるよう、居宅サービス事業者等との連絡調整やその他の便宜の提供を行うことを目的とします。</w:t>
            </w:r>
          </w:p>
        </w:tc>
      </w:tr>
      <w:tr w:rsidR="002429FE" w14:paraId="333D4C1F" w14:textId="77777777" w:rsidTr="68EBC58C">
        <w:trPr>
          <w:cantSplit/>
          <w:trHeight w:val="2346"/>
          <w:jc w:val="center"/>
        </w:trPr>
        <w:tc>
          <w:tcPr>
            <w:tcW w:w="2634" w:type="dxa"/>
            <w:vAlign w:val="center"/>
          </w:tcPr>
          <w:p w14:paraId="1B27C676" w14:textId="77777777" w:rsidR="002429FE" w:rsidRDefault="002429FE" w:rsidP="002374AF">
            <w:pPr>
              <w:pStyle w:val="a7"/>
              <w:ind w:left="168"/>
            </w:pPr>
            <w:r>
              <w:rPr>
                <w:rFonts w:hint="eastAsia"/>
              </w:rPr>
              <w:t>事業の運営方針</w:t>
            </w:r>
          </w:p>
        </w:tc>
        <w:tc>
          <w:tcPr>
            <w:tcW w:w="6660" w:type="dxa"/>
            <w:vAlign w:val="center"/>
          </w:tcPr>
          <w:p w14:paraId="43FAE3F9" w14:textId="77777777" w:rsidR="002429FE" w:rsidRDefault="002429FE" w:rsidP="002374AF">
            <w:pPr>
              <w:pStyle w:val="a7"/>
            </w:pPr>
            <w:r>
              <w:rPr>
                <w:rFonts w:hint="eastAsia"/>
              </w:rPr>
              <w:t xml:space="preserve">　居宅介護支援は、利用者の要介護状態の軽減もしくは悪化を防止し、又は要介護状態になることを予防するよう行うとともに、利用者が可能な限り居宅においてその有する能力に応じ、自立した日常生活が営めるよう配慮して行います。また、居宅介護支援の提供にあたっては、常に利用者の立場に立って公正中立に行い、介護保険法令を遵守します。</w:t>
            </w:r>
          </w:p>
          <w:p w14:paraId="73F2092B" w14:textId="77777777" w:rsidR="002429FE" w:rsidRDefault="002429FE" w:rsidP="002374AF">
            <w:pPr>
              <w:pStyle w:val="a7"/>
              <w:ind w:firstLine="210"/>
            </w:pPr>
            <w:r>
              <w:rPr>
                <w:rFonts w:hint="eastAsia"/>
              </w:rPr>
              <w:t>事業の実施にあたっては、関係市町村、地域の保健・医療・福祉のサービスとの綿密な連携を図り、総合的なサービスの提供に努める。</w:t>
            </w:r>
          </w:p>
        </w:tc>
      </w:tr>
      <w:tr w:rsidR="002429FE" w14:paraId="0E756676" w14:textId="77777777" w:rsidTr="68EBC58C">
        <w:trPr>
          <w:cantSplit/>
          <w:trHeight w:val="380"/>
          <w:jc w:val="center"/>
        </w:trPr>
        <w:tc>
          <w:tcPr>
            <w:tcW w:w="2634" w:type="dxa"/>
            <w:vAlign w:val="center"/>
          </w:tcPr>
          <w:p w14:paraId="701A4E2A" w14:textId="77777777" w:rsidR="002429FE" w:rsidRDefault="002429FE" w:rsidP="002374AF">
            <w:pPr>
              <w:pStyle w:val="a7"/>
              <w:ind w:left="168"/>
            </w:pPr>
            <w:r>
              <w:rPr>
                <w:rFonts w:hint="eastAsia"/>
              </w:rPr>
              <w:t xml:space="preserve">管理者　</w:t>
            </w:r>
          </w:p>
        </w:tc>
        <w:tc>
          <w:tcPr>
            <w:tcW w:w="6660" w:type="dxa"/>
            <w:vAlign w:val="center"/>
          </w:tcPr>
          <w:p w14:paraId="4C3BD965" w14:textId="77777777" w:rsidR="002429FE" w:rsidRDefault="002429FE" w:rsidP="002374AF">
            <w:pPr>
              <w:pStyle w:val="a7"/>
            </w:pPr>
            <w:r>
              <w:rPr>
                <w:rFonts w:hint="eastAsia"/>
              </w:rPr>
              <w:t>事業所の統括、相談・苦情の解決</w:t>
            </w:r>
          </w:p>
        </w:tc>
      </w:tr>
      <w:tr w:rsidR="002429FE" w14:paraId="7F6A8CEE" w14:textId="77777777" w:rsidTr="68EBC58C">
        <w:trPr>
          <w:cantSplit/>
          <w:trHeight w:val="380"/>
          <w:jc w:val="center"/>
        </w:trPr>
        <w:tc>
          <w:tcPr>
            <w:tcW w:w="2634" w:type="dxa"/>
            <w:vAlign w:val="center"/>
          </w:tcPr>
          <w:p w14:paraId="477BF86C" w14:textId="77777777" w:rsidR="002429FE" w:rsidRDefault="002429FE" w:rsidP="002374AF">
            <w:pPr>
              <w:pStyle w:val="a7"/>
              <w:ind w:left="168"/>
            </w:pPr>
            <w:r>
              <w:rPr>
                <w:rFonts w:hint="eastAsia"/>
              </w:rPr>
              <w:t>介護支援専門員</w:t>
            </w:r>
          </w:p>
        </w:tc>
        <w:tc>
          <w:tcPr>
            <w:tcW w:w="6660" w:type="dxa"/>
            <w:vAlign w:val="center"/>
          </w:tcPr>
          <w:p w14:paraId="1BA13FC2" w14:textId="77777777" w:rsidR="002429FE" w:rsidRDefault="002429FE" w:rsidP="002374AF">
            <w:pPr>
              <w:pStyle w:val="a7"/>
            </w:pPr>
            <w:r>
              <w:rPr>
                <w:rFonts w:hint="eastAsia"/>
              </w:rPr>
              <w:t>居宅サービス計画の作成、サービス事業者との連絡調整相談の窓口</w:t>
            </w:r>
          </w:p>
        </w:tc>
      </w:tr>
      <w:tr w:rsidR="002429FE" w14:paraId="6ABF034D" w14:textId="77777777" w:rsidTr="68EBC58C">
        <w:trPr>
          <w:cantSplit/>
          <w:trHeight w:val="301"/>
          <w:jc w:val="center"/>
        </w:trPr>
        <w:tc>
          <w:tcPr>
            <w:tcW w:w="2634" w:type="dxa"/>
            <w:vAlign w:val="center"/>
          </w:tcPr>
          <w:p w14:paraId="0829F349" w14:textId="77777777" w:rsidR="002429FE" w:rsidRDefault="002429FE" w:rsidP="002374AF">
            <w:pPr>
              <w:pStyle w:val="a7"/>
              <w:ind w:left="168"/>
            </w:pPr>
            <w:r>
              <w:rPr>
                <w:rFonts w:hint="eastAsia"/>
              </w:rPr>
              <w:t>開設年月日</w:t>
            </w:r>
          </w:p>
        </w:tc>
        <w:tc>
          <w:tcPr>
            <w:tcW w:w="6660" w:type="dxa"/>
            <w:vAlign w:val="center"/>
          </w:tcPr>
          <w:p w14:paraId="3BE36FD9" w14:textId="77777777" w:rsidR="002429FE" w:rsidRDefault="002429FE" w:rsidP="002374AF">
            <w:pPr>
              <w:pStyle w:val="a7"/>
            </w:pPr>
            <w:r>
              <w:rPr>
                <w:rFonts w:hint="eastAsia"/>
              </w:rPr>
              <w:t>平成31年4月1日</w:t>
            </w:r>
          </w:p>
        </w:tc>
      </w:tr>
      <w:tr w:rsidR="002429FE" w14:paraId="4978BF48" w14:textId="77777777" w:rsidTr="68EBC58C">
        <w:trPr>
          <w:cantSplit/>
          <w:trHeight w:val="525"/>
          <w:jc w:val="center"/>
        </w:trPr>
        <w:tc>
          <w:tcPr>
            <w:tcW w:w="2634" w:type="dxa"/>
            <w:vAlign w:val="center"/>
          </w:tcPr>
          <w:p w14:paraId="36D5926F" w14:textId="62DC678C" w:rsidR="002429FE" w:rsidRPr="004778C0" w:rsidRDefault="002429FE" w:rsidP="68EBC58C">
            <w:pPr>
              <w:pStyle w:val="a7"/>
              <w:rPr>
                <w:rFonts w:asciiTheme="minorEastAsia" w:eastAsiaTheme="minorEastAsia" w:hAnsiTheme="minorEastAsia" w:cstheme="minorEastAsia"/>
                <w:szCs w:val="21"/>
                <w:lang w:eastAsia="zh-TW"/>
              </w:rPr>
            </w:pPr>
            <w:r w:rsidRPr="68EBC58C">
              <w:rPr>
                <w:rFonts w:asciiTheme="minorEastAsia" w:eastAsiaTheme="minorEastAsia" w:hAnsiTheme="minorEastAsia" w:cstheme="minorEastAsia"/>
                <w:w w:val="90"/>
                <w:szCs w:val="21"/>
                <w:lang w:eastAsia="zh-TW"/>
              </w:rPr>
              <w:t xml:space="preserve"> </w:t>
            </w:r>
            <w:r w:rsidRPr="68EBC58C">
              <w:rPr>
                <w:rFonts w:asciiTheme="minorEastAsia" w:eastAsiaTheme="minorEastAsia" w:hAnsiTheme="minorEastAsia" w:cstheme="minorEastAsia"/>
                <w:b/>
                <w:bCs/>
                <w:w w:val="90"/>
                <w:szCs w:val="21"/>
                <w:lang w:eastAsia="zh-TW"/>
              </w:rPr>
              <w:t>介護保険事業所指定番号</w:t>
            </w:r>
          </w:p>
        </w:tc>
        <w:tc>
          <w:tcPr>
            <w:tcW w:w="6660" w:type="dxa"/>
            <w:vAlign w:val="center"/>
          </w:tcPr>
          <w:p w14:paraId="13ADC930" w14:textId="77777777" w:rsidR="002429FE" w:rsidRDefault="68EBC58C" w:rsidP="68EBC58C">
            <w:pPr>
              <w:pStyle w:val="a7"/>
              <w:rPr>
                <w:rFonts w:ascii="Courier New" w:eastAsia="Courier New" w:cs="Courier New"/>
                <w:lang w:eastAsia="zh-TW"/>
              </w:rPr>
            </w:pPr>
            <w:r w:rsidRPr="68EBC58C">
              <w:rPr>
                <w:rFonts w:asciiTheme="minorEastAsia" w:eastAsiaTheme="minorEastAsia" w:hAnsiTheme="minorEastAsia" w:cstheme="minorEastAsia"/>
              </w:rPr>
              <w:t>1870700638</w:t>
            </w:r>
          </w:p>
        </w:tc>
      </w:tr>
      <w:tr w:rsidR="002429FE" w14:paraId="0DF5286C" w14:textId="77777777" w:rsidTr="68EBC58C">
        <w:trPr>
          <w:cantSplit/>
          <w:trHeight w:val="710"/>
          <w:jc w:val="center"/>
        </w:trPr>
        <w:tc>
          <w:tcPr>
            <w:tcW w:w="2634" w:type="dxa"/>
            <w:vAlign w:val="center"/>
          </w:tcPr>
          <w:p w14:paraId="3AE47419" w14:textId="77777777" w:rsidR="002429FE" w:rsidRDefault="002429FE" w:rsidP="002374AF">
            <w:pPr>
              <w:pStyle w:val="a7"/>
              <w:ind w:left="168" w:hanging="15"/>
            </w:pPr>
            <w:r>
              <w:rPr>
                <w:rFonts w:hint="eastAsia"/>
              </w:rPr>
              <w:t>所在地、電話・FAX番号</w:t>
            </w:r>
          </w:p>
        </w:tc>
        <w:tc>
          <w:tcPr>
            <w:tcW w:w="6660" w:type="dxa"/>
            <w:vAlign w:val="center"/>
          </w:tcPr>
          <w:p w14:paraId="3C691350" w14:textId="77777777" w:rsidR="002429FE" w:rsidRDefault="002429FE" w:rsidP="002374AF">
            <w:pPr>
              <w:pStyle w:val="a7"/>
            </w:pPr>
            <w:r>
              <w:rPr>
                <w:rFonts w:hint="eastAsia"/>
              </w:rPr>
              <w:t>福井県鯖江市神明町3丁目1―3</w:t>
            </w:r>
          </w:p>
          <w:p w14:paraId="7BA84931" w14:textId="77777777" w:rsidR="002429FE" w:rsidRPr="00385859" w:rsidRDefault="002429FE" w:rsidP="002374AF">
            <w:pPr>
              <w:pStyle w:val="a7"/>
            </w:pPr>
            <w:r w:rsidRPr="00385859">
              <w:rPr>
                <w:rFonts w:hint="eastAsia"/>
              </w:rPr>
              <w:t>TEL（0778）52-7534</w:t>
            </w:r>
            <w:r>
              <w:rPr>
                <w:rFonts w:hint="eastAsia"/>
              </w:rPr>
              <w:t xml:space="preserve">　　</w:t>
            </w:r>
            <w:r w:rsidRPr="007911F4">
              <w:rPr>
                <w:rFonts w:hAnsi="ＭＳ 明朝" w:cs="Segoe UI Symbol" w:hint="eastAsia"/>
              </w:rPr>
              <w:t>Fax（0778）29-1122</w:t>
            </w:r>
          </w:p>
        </w:tc>
      </w:tr>
      <w:tr w:rsidR="002429FE" w14:paraId="189239B1" w14:textId="77777777" w:rsidTr="68EBC58C">
        <w:trPr>
          <w:cantSplit/>
          <w:trHeight w:val="522"/>
          <w:jc w:val="center"/>
        </w:trPr>
        <w:tc>
          <w:tcPr>
            <w:tcW w:w="2634" w:type="dxa"/>
            <w:vAlign w:val="center"/>
          </w:tcPr>
          <w:p w14:paraId="28B81FF9" w14:textId="77777777" w:rsidR="002429FE" w:rsidRDefault="002429FE" w:rsidP="002374AF">
            <w:pPr>
              <w:pStyle w:val="a7"/>
              <w:ind w:left="168" w:hanging="15"/>
            </w:pPr>
            <w:r>
              <w:rPr>
                <w:rFonts w:hint="eastAsia"/>
              </w:rPr>
              <w:t>交通の便</w:t>
            </w:r>
          </w:p>
        </w:tc>
        <w:tc>
          <w:tcPr>
            <w:tcW w:w="6660" w:type="dxa"/>
            <w:vAlign w:val="center"/>
          </w:tcPr>
          <w:p w14:paraId="436F71A6" w14:textId="77777777" w:rsidR="002429FE" w:rsidRPr="00385859" w:rsidRDefault="002429FE" w:rsidP="002374AF">
            <w:pPr>
              <w:pStyle w:val="a7"/>
            </w:pPr>
            <w:r w:rsidRPr="00385859">
              <w:rPr>
                <w:rFonts w:hint="eastAsia"/>
              </w:rPr>
              <w:t>神明駅より徒歩15分</w:t>
            </w:r>
          </w:p>
        </w:tc>
      </w:tr>
    </w:tbl>
    <w:p w14:paraId="0DE4B5B7" w14:textId="77777777" w:rsidR="002429FE" w:rsidRDefault="002429FE" w:rsidP="002429FE"/>
    <w:p w14:paraId="0839A5DE" w14:textId="77777777" w:rsidR="002429FE" w:rsidRPr="00ED41E6" w:rsidRDefault="002429FE" w:rsidP="002429FE">
      <w:pPr>
        <w:ind w:left="-540"/>
        <w:rPr>
          <w:b/>
        </w:rPr>
      </w:pPr>
      <w:r w:rsidRPr="00ED41E6">
        <w:rPr>
          <w:rFonts w:hint="eastAsia"/>
          <w:b/>
        </w:rPr>
        <w:t>３</w:t>
      </w:r>
      <w:r w:rsidRPr="00ED41E6">
        <w:rPr>
          <w:rFonts w:hint="eastAsia"/>
          <w:b/>
          <w:lang w:eastAsia="zh-TW"/>
        </w:rPr>
        <w:t>．</w:t>
      </w:r>
      <w:r w:rsidRPr="00ED41E6">
        <w:rPr>
          <w:rFonts w:hint="eastAsia"/>
          <w:b/>
        </w:rPr>
        <w:t>営業日</w:t>
      </w:r>
    </w:p>
    <w:tbl>
      <w:tblPr>
        <w:tblW w:w="92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91"/>
        <w:gridCol w:w="7499"/>
      </w:tblGrid>
      <w:tr w:rsidR="002429FE" w14:paraId="4C7AC043" w14:textId="77777777" w:rsidTr="002374AF">
        <w:trPr>
          <w:cantSplit/>
          <w:trHeight w:val="652"/>
          <w:jc w:val="center"/>
        </w:trPr>
        <w:tc>
          <w:tcPr>
            <w:tcW w:w="1791" w:type="dxa"/>
            <w:vAlign w:val="center"/>
          </w:tcPr>
          <w:p w14:paraId="615995B4" w14:textId="77777777" w:rsidR="002429FE" w:rsidRDefault="002429FE" w:rsidP="002374AF">
            <w:pPr>
              <w:pStyle w:val="a7"/>
              <w:ind w:left="170" w:hanging="15"/>
            </w:pPr>
            <w:r>
              <w:rPr>
                <w:rFonts w:hint="eastAsia"/>
              </w:rPr>
              <w:t>営業日</w:t>
            </w:r>
          </w:p>
        </w:tc>
        <w:tc>
          <w:tcPr>
            <w:tcW w:w="7499" w:type="dxa"/>
            <w:vAlign w:val="center"/>
          </w:tcPr>
          <w:p w14:paraId="01EBB637" w14:textId="5EF78ECA" w:rsidR="002429FE" w:rsidRDefault="002429FE" w:rsidP="002374AF">
            <w:pPr>
              <w:pStyle w:val="a7"/>
            </w:pPr>
            <w:r>
              <w:rPr>
                <w:rFonts w:hint="eastAsia"/>
              </w:rPr>
              <w:t xml:space="preserve">月曜日～金曜日　　</w:t>
            </w:r>
            <w:r w:rsidR="008A3F6D">
              <w:rPr>
                <w:rFonts w:hint="eastAsia"/>
              </w:rPr>
              <w:t>8</w:t>
            </w:r>
            <w:r>
              <w:rPr>
                <w:rFonts w:hint="eastAsia"/>
              </w:rPr>
              <w:t>:</w:t>
            </w:r>
            <w:r w:rsidR="008A3F6D">
              <w:rPr>
                <w:rFonts w:hint="eastAsia"/>
              </w:rPr>
              <w:t>3</w:t>
            </w:r>
            <w:r>
              <w:rPr>
                <w:rFonts w:hint="eastAsia"/>
              </w:rPr>
              <w:t>0～1</w:t>
            </w:r>
            <w:r w:rsidR="008A3F6D">
              <w:rPr>
                <w:rFonts w:hint="eastAsia"/>
              </w:rPr>
              <w:t>7</w:t>
            </w:r>
            <w:r>
              <w:rPr>
                <w:rFonts w:hint="eastAsia"/>
              </w:rPr>
              <w:t>:</w:t>
            </w:r>
            <w:r w:rsidR="008A3F6D">
              <w:rPr>
                <w:rFonts w:hint="eastAsia"/>
              </w:rPr>
              <w:t>3</w:t>
            </w:r>
            <w:r>
              <w:rPr>
                <w:rFonts w:hint="eastAsia"/>
              </w:rPr>
              <w:t>0</w:t>
            </w:r>
          </w:p>
          <w:p w14:paraId="50B3FFF6" w14:textId="77777777" w:rsidR="002429FE" w:rsidRPr="007148B7" w:rsidRDefault="002429FE" w:rsidP="002374AF">
            <w:pPr>
              <w:pStyle w:val="a7"/>
            </w:pPr>
            <w:r>
              <w:rPr>
                <w:rFonts w:hint="eastAsia"/>
              </w:rPr>
              <w:t>（※但し、１２月２９日から１月３日及び国民の休日、祝日は除く。）</w:t>
            </w:r>
          </w:p>
        </w:tc>
      </w:tr>
    </w:tbl>
    <w:p w14:paraId="66204FF1" w14:textId="77777777" w:rsidR="002429FE" w:rsidRDefault="002429FE" w:rsidP="002429FE"/>
    <w:p w14:paraId="2DBF0D7D" w14:textId="77777777" w:rsidR="002429FE" w:rsidRPr="00B65F71" w:rsidRDefault="002429FE" w:rsidP="002429FE"/>
    <w:p w14:paraId="6B62F1B3" w14:textId="77777777" w:rsidR="002429FE" w:rsidRDefault="002429FE" w:rsidP="002429FE">
      <w:pPr>
        <w:ind w:left="-540"/>
        <w:rPr>
          <w:b/>
        </w:rPr>
      </w:pPr>
    </w:p>
    <w:p w14:paraId="53726175" w14:textId="77777777" w:rsidR="002429FE" w:rsidRPr="00ED41E6" w:rsidRDefault="002429FE" w:rsidP="002429FE">
      <w:pPr>
        <w:ind w:left="-540"/>
        <w:rPr>
          <w:b/>
        </w:rPr>
      </w:pPr>
      <w:r w:rsidRPr="00ED41E6">
        <w:rPr>
          <w:rFonts w:hint="eastAsia"/>
          <w:b/>
        </w:rPr>
        <w:lastRenderedPageBreak/>
        <w:t>４．提供する居宅介護支援サービスの内容</w:t>
      </w:r>
    </w:p>
    <w:p w14:paraId="02F2C34E" w14:textId="1AB105B9" w:rsidR="002429FE" w:rsidRPr="003854CA" w:rsidRDefault="002429FE" w:rsidP="00521B06">
      <w:pPr>
        <w:ind w:left="-540" w:firstLine="420"/>
      </w:pPr>
      <w:r>
        <w:rPr>
          <w:rFonts w:hint="eastAsia"/>
        </w:rPr>
        <w:t>契約書本文第</w:t>
      </w:r>
      <w:r>
        <w:rPr>
          <w:rFonts w:hint="eastAsia"/>
        </w:rPr>
        <w:t>4</w:t>
      </w:r>
      <w:r>
        <w:rPr>
          <w:rFonts w:hint="eastAsia"/>
        </w:rPr>
        <w:t>条～</w:t>
      </w:r>
      <w:r>
        <w:rPr>
          <w:rFonts w:hint="eastAsia"/>
        </w:rPr>
        <w:t>7</w:t>
      </w:r>
      <w:r>
        <w:rPr>
          <w:rFonts w:hint="eastAsia"/>
        </w:rPr>
        <w:t>条に定める利用者に提供するサービスの内容は次のとおりです。</w:t>
      </w:r>
    </w:p>
    <w:tbl>
      <w:tblPr>
        <w:tblW w:w="94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51"/>
        <w:gridCol w:w="7298"/>
      </w:tblGrid>
      <w:tr w:rsidR="002429FE" w14:paraId="1C56AD01" w14:textId="77777777" w:rsidTr="68EBC58C">
        <w:trPr>
          <w:cantSplit/>
          <w:trHeight w:val="340"/>
          <w:jc w:val="center"/>
        </w:trPr>
        <w:tc>
          <w:tcPr>
            <w:tcW w:w="2151" w:type="dxa"/>
            <w:vAlign w:val="center"/>
          </w:tcPr>
          <w:p w14:paraId="2E64FA9C" w14:textId="77777777" w:rsidR="002429FE" w:rsidRDefault="002429FE" w:rsidP="002374AF">
            <w:pPr>
              <w:pStyle w:val="a7"/>
              <w:ind w:left="170" w:hanging="15"/>
              <w:jc w:val="center"/>
            </w:pPr>
            <w:r>
              <w:rPr>
                <w:rFonts w:hint="eastAsia"/>
              </w:rPr>
              <w:t>内容</w:t>
            </w:r>
          </w:p>
        </w:tc>
        <w:tc>
          <w:tcPr>
            <w:tcW w:w="7298" w:type="dxa"/>
            <w:vAlign w:val="center"/>
          </w:tcPr>
          <w:p w14:paraId="09D73E40" w14:textId="77777777" w:rsidR="002429FE" w:rsidRDefault="002429FE" w:rsidP="002374AF">
            <w:pPr>
              <w:pStyle w:val="a7"/>
              <w:jc w:val="center"/>
            </w:pPr>
            <w:r>
              <w:rPr>
                <w:rFonts w:hint="eastAsia"/>
              </w:rPr>
              <w:t>提供方法</w:t>
            </w:r>
          </w:p>
        </w:tc>
      </w:tr>
      <w:tr w:rsidR="002429FE" w14:paraId="133E26FA" w14:textId="77777777" w:rsidTr="68EBC58C">
        <w:trPr>
          <w:cantSplit/>
          <w:trHeight w:val="3542"/>
          <w:jc w:val="center"/>
        </w:trPr>
        <w:tc>
          <w:tcPr>
            <w:tcW w:w="2151" w:type="dxa"/>
            <w:vAlign w:val="center"/>
          </w:tcPr>
          <w:p w14:paraId="37764A71" w14:textId="77777777" w:rsidR="002429FE" w:rsidRDefault="002429FE" w:rsidP="002374AF">
            <w:pPr>
              <w:pStyle w:val="a7"/>
            </w:pPr>
            <w:r>
              <w:rPr>
                <w:rFonts w:hint="eastAsia"/>
              </w:rPr>
              <w:t>居宅介護サービス</w:t>
            </w:r>
          </w:p>
          <w:p w14:paraId="2000B949" w14:textId="77777777" w:rsidR="002429FE" w:rsidRDefault="002429FE" w:rsidP="002374AF">
            <w:pPr>
              <w:pStyle w:val="a7"/>
            </w:pPr>
            <w:r>
              <w:rPr>
                <w:rFonts w:hint="eastAsia"/>
              </w:rPr>
              <w:t>計画の作成</w:t>
            </w:r>
          </w:p>
        </w:tc>
        <w:tc>
          <w:tcPr>
            <w:tcW w:w="7298" w:type="dxa"/>
            <w:vAlign w:val="center"/>
          </w:tcPr>
          <w:p w14:paraId="7DE9D7F9" w14:textId="77777777" w:rsidR="002429FE" w:rsidRDefault="002429FE" w:rsidP="002374AF">
            <w:pPr>
              <w:pStyle w:val="a7"/>
              <w:numPr>
                <w:ilvl w:val="0"/>
                <w:numId w:val="1"/>
              </w:numPr>
            </w:pPr>
            <w:r>
              <w:rPr>
                <w:rFonts w:hint="eastAsia"/>
              </w:rPr>
              <w:t>利用者のお宅を訪問し、利用者やご家族等に面接して必要な情報を収集し、解決すべき課題を把握します。</w:t>
            </w:r>
          </w:p>
          <w:p w14:paraId="7263DA88" w14:textId="16CE96C7" w:rsidR="68EBC58C" w:rsidRPr="00FD2627" w:rsidRDefault="68EBC58C" w:rsidP="68EBC58C">
            <w:pPr>
              <w:pStyle w:val="a7"/>
              <w:numPr>
                <w:ilvl w:val="0"/>
                <w:numId w:val="1"/>
              </w:numPr>
            </w:pPr>
            <w:r w:rsidRPr="00FD2627">
              <w:t>自宅周辺地域において複数の居宅サービス事業所が実施しているサービスの内容、利用料金等の情報を利用者やご家族等に適正に提供し、利用者がサービスの選択を行えるように努めます。</w:t>
            </w:r>
          </w:p>
          <w:p w14:paraId="67C3074C" w14:textId="074B6520" w:rsidR="68EBC58C" w:rsidRPr="00FD2627" w:rsidRDefault="00FD2627" w:rsidP="00521B06">
            <w:pPr>
              <w:pStyle w:val="a7"/>
              <w:ind w:left="800" w:hangingChars="400" w:hanging="800"/>
              <w:rPr>
                <w:szCs w:val="21"/>
              </w:rPr>
            </w:pPr>
            <w:r>
              <w:rPr>
                <w:sz w:val="20"/>
              </w:rPr>
              <w:t xml:space="preserve">　　</w:t>
            </w:r>
            <w:r w:rsidR="00521B06">
              <w:rPr>
                <w:rFonts w:hint="eastAsia"/>
                <w:sz w:val="20"/>
              </w:rPr>
              <w:t xml:space="preserve"> </w:t>
            </w:r>
            <w:r w:rsidR="68EBC58C" w:rsidRPr="00FD2627">
              <w:rPr>
                <w:szCs w:val="21"/>
              </w:rPr>
              <w:t>※</w:t>
            </w:r>
            <w:r w:rsidR="68EBC58C" w:rsidRPr="00FD2627">
              <w:rPr>
                <w:szCs w:val="21"/>
              </w:rPr>
              <w:t>利用者はサービス事業所を位置付けた理由を求めることができ</w:t>
            </w:r>
            <w:r w:rsidR="00521B06">
              <w:rPr>
                <w:rFonts w:hint="eastAsia"/>
                <w:szCs w:val="21"/>
              </w:rPr>
              <w:t>ま</w:t>
            </w:r>
            <w:r w:rsidR="68EBC58C" w:rsidRPr="00FD2627">
              <w:rPr>
                <w:szCs w:val="21"/>
              </w:rPr>
              <w:t xml:space="preserve">す　 </w:t>
            </w:r>
          </w:p>
          <w:p w14:paraId="5C41091A" w14:textId="77777777" w:rsidR="002429FE" w:rsidRDefault="68EBC58C" w:rsidP="002374AF">
            <w:pPr>
              <w:pStyle w:val="a7"/>
              <w:numPr>
                <w:ilvl w:val="0"/>
                <w:numId w:val="1"/>
              </w:numPr>
            </w:pPr>
            <w:r>
              <w:t>提供するサービスが目指す目標、目標の達成時期、サービスを提供する上での留意点等を盛り込んだ居宅サービス計画の原案を作成します。</w:t>
            </w:r>
          </w:p>
          <w:p w14:paraId="1F6CEBF2" w14:textId="77777777" w:rsidR="002429FE" w:rsidRDefault="68EBC58C" w:rsidP="002374AF">
            <w:pPr>
              <w:pStyle w:val="a7"/>
              <w:numPr>
                <w:ilvl w:val="0"/>
                <w:numId w:val="1"/>
              </w:numPr>
            </w:pPr>
            <w:r>
              <w:t>居宅サービス計画の原案に位置付けた介護サービス等について、その種類、内容、利用料金等を説明します。</w:t>
            </w:r>
          </w:p>
          <w:p w14:paraId="482E7635" w14:textId="77777777" w:rsidR="002429FE" w:rsidRDefault="68EBC58C" w:rsidP="002374AF">
            <w:pPr>
              <w:pStyle w:val="a7"/>
              <w:numPr>
                <w:ilvl w:val="0"/>
                <w:numId w:val="1"/>
              </w:numPr>
            </w:pPr>
            <w:r>
              <w:t>居宅サービス計画の原案について利用者やその家族等と協議した上で居宅サービス計画を決定し、文書による同意を得ます。</w:t>
            </w:r>
          </w:p>
        </w:tc>
      </w:tr>
      <w:tr w:rsidR="002429FE" w14:paraId="4742F829" w14:textId="77777777" w:rsidTr="68EBC58C">
        <w:trPr>
          <w:cantSplit/>
          <w:trHeight w:val="823"/>
          <w:jc w:val="center"/>
        </w:trPr>
        <w:tc>
          <w:tcPr>
            <w:tcW w:w="2151" w:type="dxa"/>
            <w:vAlign w:val="center"/>
          </w:tcPr>
          <w:p w14:paraId="071F7D3C" w14:textId="77777777" w:rsidR="002429FE" w:rsidRDefault="002429FE" w:rsidP="002374AF">
            <w:pPr>
              <w:pStyle w:val="a7"/>
            </w:pPr>
            <w:r>
              <w:rPr>
                <w:rFonts w:hint="eastAsia"/>
              </w:rPr>
              <w:t>利用者宅への訪問</w:t>
            </w:r>
          </w:p>
        </w:tc>
        <w:tc>
          <w:tcPr>
            <w:tcW w:w="7298" w:type="dxa"/>
            <w:vAlign w:val="center"/>
          </w:tcPr>
          <w:p w14:paraId="3B26CB3F" w14:textId="77777777" w:rsidR="002429FE" w:rsidRDefault="002429FE" w:rsidP="002374AF">
            <w:pPr>
              <w:pStyle w:val="a7"/>
            </w:pPr>
            <w:r>
              <w:rPr>
                <w:rFonts w:hint="eastAsia"/>
              </w:rPr>
              <w:t>利用者の心身の状況の把握に努め、適切な居宅介護支援を実施するために、一月に1回以上の頻度で利用者宅を訪問し、面接を行います。</w:t>
            </w:r>
          </w:p>
        </w:tc>
      </w:tr>
      <w:tr w:rsidR="002429FE" w14:paraId="0FABB561" w14:textId="77777777" w:rsidTr="68EBC58C">
        <w:trPr>
          <w:cantSplit/>
          <w:trHeight w:val="1261"/>
          <w:jc w:val="center"/>
        </w:trPr>
        <w:tc>
          <w:tcPr>
            <w:tcW w:w="2151" w:type="dxa"/>
            <w:vAlign w:val="center"/>
          </w:tcPr>
          <w:p w14:paraId="0B13C4AB" w14:textId="77777777" w:rsidR="002429FE" w:rsidRDefault="002429FE" w:rsidP="002374AF">
            <w:pPr>
              <w:pStyle w:val="a7"/>
            </w:pPr>
            <w:r>
              <w:rPr>
                <w:rFonts w:hint="eastAsia"/>
              </w:rPr>
              <w:t>サービス実施状況の把握及び評価</w:t>
            </w:r>
          </w:p>
        </w:tc>
        <w:tc>
          <w:tcPr>
            <w:tcW w:w="7298" w:type="dxa"/>
            <w:vAlign w:val="center"/>
          </w:tcPr>
          <w:p w14:paraId="1B85FD42" w14:textId="77777777" w:rsidR="002429FE" w:rsidRDefault="002429FE" w:rsidP="002374AF">
            <w:pPr>
              <w:pStyle w:val="a7"/>
              <w:numPr>
                <w:ilvl w:val="0"/>
                <w:numId w:val="2"/>
              </w:numPr>
            </w:pPr>
            <w:r>
              <w:rPr>
                <w:rFonts w:hint="eastAsia"/>
              </w:rPr>
              <w:t>利用者又はその家族、及びサービス事業者等と毎月連絡をとり、サービスの実施状況の把握に努めます。</w:t>
            </w:r>
          </w:p>
          <w:p w14:paraId="0BC158A9" w14:textId="77777777" w:rsidR="002429FE" w:rsidRDefault="002429FE" w:rsidP="002374AF">
            <w:pPr>
              <w:pStyle w:val="a7"/>
              <w:numPr>
                <w:ilvl w:val="0"/>
                <w:numId w:val="2"/>
              </w:numPr>
            </w:pPr>
            <w:r>
              <w:rPr>
                <w:rFonts w:hint="eastAsia"/>
              </w:rPr>
              <w:t>利用者の心身状況とサービスの提供により得られた効果について評価を行い、適切な居宅サービス計画の作成に努めます。</w:t>
            </w:r>
          </w:p>
        </w:tc>
      </w:tr>
      <w:tr w:rsidR="002429FE" w14:paraId="5D040F32" w14:textId="77777777" w:rsidTr="68EBC58C">
        <w:trPr>
          <w:cantSplit/>
          <w:trHeight w:val="1563"/>
          <w:jc w:val="center"/>
        </w:trPr>
        <w:tc>
          <w:tcPr>
            <w:tcW w:w="2151" w:type="dxa"/>
            <w:vAlign w:val="center"/>
          </w:tcPr>
          <w:p w14:paraId="753ABE2F" w14:textId="77777777" w:rsidR="002429FE" w:rsidRDefault="002429FE" w:rsidP="002374AF">
            <w:pPr>
              <w:pStyle w:val="a7"/>
            </w:pPr>
            <w:r>
              <w:rPr>
                <w:rFonts w:hint="eastAsia"/>
              </w:rPr>
              <w:t>サービス担当者会議の実施</w:t>
            </w:r>
          </w:p>
        </w:tc>
        <w:tc>
          <w:tcPr>
            <w:tcW w:w="7298" w:type="dxa"/>
            <w:vAlign w:val="center"/>
          </w:tcPr>
          <w:p w14:paraId="1901A766" w14:textId="77777777" w:rsidR="002429FE" w:rsidRDefault="002429FE" w:rsidP="002374AF">
            <w:pPr>
              <w:pStyle w:val="a7"/>
              <w:numPr>
                <w:ilvl w:val="0"/>
                <w:numId w:val="3"/>
              </w:numPr>
            </w:pPr>
            <w:r>
              <w:rPr>
                <w:rFonts w:hint="eastAsia"/>
              </w:rPr>
              <w:t>効果的で質の高い介護サービス及び居宅介護支援サービスを提供するために、介護サービス事業者や主治医等から専門的な意見を聴取するサービス担当者会議を開催します。</w:t>
            </w:r>
          </w:p>
          <w:p w14:paraId="738EEA3E" w14:textId="77777777" w:rsidR="002429FE" w:rsidRDefault="002429FE" w:rsidP="002374AF">
            <w:pPr>
              <w:pStyle w:val="a7"/>
              <w:numPr>
                <w:ilvl w:val="0"/>
                <w:numId w:val="3"/>
              </w:numPr>
            </w:pPr>
            <w:r>
              <w:rPr>
                <w:rFonts w:hint="eastAsia"/>
              </w:rPr>
              <w:t>サービス担当者会議は、利用者の要介護認定の更新や変更に合わせて実施するとともに、利用者の心身状況の変化に応じ適宜行います。</w:t>
            </w:r>
          </w:p>
        </w:tc>
      </w:tr>
      <w:tr w:rsidR="002429FE" w14:paraId="7C7AF533" w14:textId="77777777" w:rsidTr="68EBC58C">
        <w:trPr>
          <w:cantSplit/>
          <w:trHeight w:val="1072"/>
          <w:jc w:val="center"/>
        </w:trPr>
        <w:tc>
          <w:tcPr>
            <w:tcW w:w="2151" w:type="dxa"/>
            <w:vAlign w:val="center"/>
          </w:tcPr>
          <w:p w14:paraId="1E13BB57" w14:textId="77777777" w:rsidR="002429FE" w:rsidRDefault="002429FE" w:rsidP="002374AF">
            <w:pPr>
              <w:pStyle w:val="a7"/>
            </w:pPr>
            <w:r>
              <w:rPr>
                <w:rFonts w:hint="eastAsia"/>
              </w:rPr>
              <w:t>居宅サービス計画の変更</w:t>
            </w:r>
          </w:p>
        </w:tc>
        <w:tc>
          <w:tcPr>
            <w:tcW w:w="7298" w:type="dxa"/>
            <w:vAlign w:val="center"/>
          </w:tcPr>
          <w:p w14:paraId="1A77B241" w14:textId="77777777" w:rsidR="002429FE" w:rsidRPr="00061843" w:rsidRDefault="002429FE" w:rsidP="002374AF">
            <w:pPr>
              <w:pStyle w:val="a7"/>
              <w:numPr>
                <w:ilvl w:val="0"/>
                <w:numId w:val="5"/>
              </w:numPr>
            </w:pPr>
            <w:r>
              <w:rPr>
                <w:rFonts w:hint="eastAsia"/>
              </w:rPr>
              <w:t>利用者が居宅サービス計画の変更を希望した場合または事業者が居宅サービス計画の変更が必要と判断した場合は、利用者と居宅サービス計画の内容を協議した上で居宅サービス計画変更を行います。</w:t>
            </w:r>
          </w:p>
        </w:tc>
      </w:tr>
      <w:tr w:rsidR="002429FE" w14:paraId="63B06707" w14:textId="77777777" w:rsidTr="68EBC58C">
        <w:trPr>
          <w:cantSplit/>
          <w:trHeight w:val="1072"/>
          <w:jc w:val="center"/>
        </w:trPr>
        <w:tc>
          <w:tcPr>
            <w:tcW w:w="2151" w:type="dxa"/>
            <w:vAlign w:val="center"/>
          </w:tcPr>
          <w:p w14:paraId="1256E17A" w14:textId="77777777" w:rsidR="002429FE" w:rsidRDefault="002429FE" w:rsidP="002374AF">
            <w:pPr>
              <w:pStyle w:val="a7"/>
            </w:pPr>
            <w:r>
              <w:rPr>
                <w:rFonts w:hint="eastAsia"/>
              </w:rPr>
              <w:t>要介護認定等に係る申請の援助</w:t>
            </w:r>
          </w:p>
        </w:tc>
        <w:tc>
          <w:tcPr>
            <w:tcW w:w="7298" w:type="dxa"/>
            <w:vAlign w:val="center"/>
          </w:tcPr>
          <w:p w14:paraId="0A78F31B" w14:textId="77777777" w:rsidR="002429FE" w:rsidRDefault="002429FE" w:rsidP="002374AF">
            <w:pPr>
              <w:pStyle w:val="a7"/>
              <w:numPr>
                <w:ilvl w:val="0"/>
                <w:numId w:val="4"/>
              </w:numPr>
            </w:pPr>
            <w:r>
              <w:rPr>
                <w:rFonts w:hint="eastAsia"/>
              </w:rPr>
              <w:t>利用者の意思を踏まえ、要介護認定申請等に必要な協力を行います。</w:t>
            </w:r>
          </w:p>
          <w:p w14:paraId="25D0D87D" w14:textId="77777777" w:rsidR="002429FE" w:rsidRDefault="002429FE" w:rsidP="002374AF">
            <w:pPr>
              <w:pStyle w:val="a7"/>
              <w:numPr>
                <w:ilvl w:val="0"/>
                <w:numId w:val="4"/>
              </w:numPr>
            </w:pPr>
            <w:r>
              <w:rPr>
                <w:rFonts w:hint="eastAsia"/>
              </w:rPr>
              <w:t>利用者の要介護認定有効期間満了の30日前までには要介護認定の更新申請に必要な協力を行います。</w:t>
            </w:r>
          </w:p>
        </w:tc>
      </w:tr>
      <w:tr w:rsidR="002429FE" w14:paraId="00D09B35" w14:textId="77777777" w:rsidTr="68EBC58C">
        <w:trPr>
          <w:cantSplit/>
          <w:trHeight w:val="936"/>
          <w:jc w:val="center"/>
        </w:trPr>
        <w:tc>
          <w:tcPr>
            <w:tcW w:w="2151" w:type="dxa"/>
            <w:vAlign w:val="center"/>
          </w:tcPr>
          <w:p w14:paraId="53468650" w14:textId="77777777" w:rsidR="002429FE" w:rsidRDefault="002429FE" w:rsidP="002374AF">
            <w:pPr>
              <w:pStyle w:val="a7"/>
            </w:pPr>
            <w:r>
              <w:rPr>
                <w:rFonts w:hint="eastAsia"/>
              </w:rPr>
              <w:t>サービス提供記録の</w:t>
            </w:r>
          </w:p>
          <w:p w14:paraId="3D72F388" w14:textId="77777777" w:rsidR="002429FE" w:rsidRDefault="002429FE" w:rsidP="002374AF">
            <w:pPr>
              <w:pStyle w:val="a7"/>
            </w:pPr>
            <w:r>
              <w:rPr>
                <w:rFonts w:hint="eastAsia"/>
              </w:rPr>
              <w:t>閲覧・交付</w:t>
            </w:r>
          </w:p>
        </w:tc>
        <w:tc>
          <w:tcPr>
            <w:tcW w:w="7298" w:type="dxa"/>
            <w:vAlign w:val="center"/>
          </w:tcPr>
          <w:p w14:paraId="470FD56D" w14:textId="77777777" w:rsidR="002429FE" w:rsidRDefault="002429FE" w:rsidP="002374AF">
            <w:pPr>
              <w:pStyle w:val="a7"/>
            </w:pPr>
            <w:r>
              <w:rPr>
                <w:rFonts w:hint="eastAsia"/>
              </w:rPr>
              <w:t>利用者は、居宅介護支援サービスの実施記録を閲覧し、複写物の交付を受けることができます。</w:t>
            </w:r>
          </w:p>
        </w:tc>
      </w:tr>
      <w:tr w:rsidR="002429FE" w14:paraId="22DF9013" w14:textId="77777777" w:rsidTr="68EBC58C">
        <w:trPr>
          <w:cantSplit/>
          <w:trHeight w:val="1072"/>
          <w:jc w:val="center"/>
        </w:trPr>
        <w:tc>
          <w:tcPr>
            <w:tcW w:w="2151" w:type="dxa"/>
            <w:vAlign w:val="center"/>
          </w:tcPr>
          <w:p w14:paraId="6829989E" w14:textId="77777777" w:rsidR="002429FE" w:rsidRDefault="002429FE" w:rsidP="002374AF">
            <w:pPr>
              <w:pStyle w:val="a7"/>
            </w:pPr>
            <w:r>
              <w:rPr>
                <w:rFonts w:hint="eastAsia"/>
              </w:rPr>
              <w:t>介護支援専門員の</w:t>
            </w:r>
          </w:p>
          <w:p w14:paraId="795EAFA3" w14:textId="77777777" w:rsidR="002429FE" w:rsidRDefault="002429FE" w:rsidP="002374AF">
            <w:pPr>
              <w:pStyle w:val="a7"/>
            </w:pPr>
            <w:r>
              <w:rPr>
                <w:rFonts w:hint="eastAsia"/>
              </w:rPr>
              <w:t>変更</w:t>
            </w:r>
          </w:p>
        </w:tc>
        <w:tc>
          <w:tcPr>
            <w:tcW w:w="7298" w:type="dxa"/>
            <w:vAlign w:val="center"/>
          </w:tcPr>
          <w:p w14:paraId="23AB792C" w14:textId="77777777" w:rsidR="002429FE" w:rsidRDefault="002429FE" w:rsidP="002374AF">
            <w:pPr>
              <w:pStyle w:val="a7"/>
              <w:numPr>
                <w:ilvl w:val="0"/>
                <w:numId w:val="6"/>
              </w:numPr>
            </w:pPr>
            <w:r>
              <w:rPr>
                <w:rFonts w:hint="eastAsia"/>
              </w:rPr>
              <w:t>利用者は、担当する</w:t>
            </w:r>
            <w:r w:rsidRPr="00797E31">
              <w:rPr>
                <w:rFonts w:hint="eastAsia"/>
                <w:w w:val="90"/>
              </w:rPr>
              <w:t>介護支援専門員</w:t>
            </w:r>
            <w:r>
              <w:rPr>
                <w:rFonts w:hint="eastAsia"/>
              </w:rPr>
              <w:t>の変更を希望することができます。</w:t>
            </w:r>
          </w:p>
          <w:p w14:paraId="2EDC32BB" w14:textId="4C912A64" w:rsidR="002429FE" w:rsidRDefault="68EBC58C" w:rsidP="002374AF">
            <w:pPr>
              <w:pStyle w:val="a7"/>
              <w:numPr>
                <w:ilvl w:val="0"/>
                <w:numId w:val="6"/>
              </w:numPr>
            </w:pPr>
            <w:r>
              <w:t>事業者は、やむを得ない理由により、担当する介護支援専門員を変更することがあります。この場合、利用者に対して文書を交付します。</w:t>
            </w:r>
          </w:p>
        </w:tc>
      </w:tr>
      <w:tr w:rsidR="002429FE" w14:paraId="10E02931" w14:textId="77777777" w:rsidTr="68EBC58C">
        <w:trPr>
          <w:cantSplit/>
          <w:trHeight w:val="1493"/>
          <w:jc w:val="center"/>
        </w:trPr>
        <w:tc>
          <w:tcPr>
            <w:tcW w:w="2151" w:type="dxa"/>
            <w:vAlign w:val="center"/>
          </w:tcPr>
          <w:p w14:paraId="65040E83" w14:textId="77777777" w:rsidR="002429FE" w:rsidRDefault="002429FE" w:rsidP="002374AF">
            <w:pPr>
              <w:pStyle w:val="a7"/>
            </w:pPr>
            <w:r>
              <w:rPr>
                <w:rFonts w:hint="eastAsia"/>
              </w:rPr>
              <w:t>その他</w:t>
            </w:r>
          </w:p>
        </w:tc>
        <w:tc>
          <w:tcPr>
            <w:tcW w:w="7298" w:type="dxa"/>
            <w:vAlign w:val="center"/>
          </w:tcPr>
          <w:p w14:paraId="7897A809" w14:textId="77777777" w:rsidR="002429FE" w:rsidRDefault="002429FE" w:rsidP="002374AF">
            <w:pPr>
              <w:pStyle w:val="a7"/>
              <w:numPr>
                <w:ilvl w:val="0"/>
                <w:numId w:val="7"/>
              </w:numPr>
            </w:pPr>
            <w:r>
              <w:rPr>
                <w:rFonts w:hint="eastAsia"/>
              </w:rPr>
              <w:t>介護支援専門員は、利用者からの介護保険や介護等に関する幅広いご相談に応じます。</w:t>
            </w:r>
          </w:p>
          <w:p w14:paraId="3CAB6B4D" w14:textId="77777777" w:rsidR="002429FE" w:rsidRDefault="002429FE" w:rsidP="002374AF">
            <w:pPr>
              <w:pStyle w:val="a7"/>
              <w:numPr>
                <w:ilvl w:val="0"/>
                <w:numId w:val="7"/>
              </w:numPr>
            </w:pPr>
            <w:r>
              <w:rPr>
                <w:rFonts w:hint="eastAsia"/>
              </w:rPr>
              <w:t>介護支援専門員は、利用者の財産管理や権利擁護について問題が発生し、第三者による援助が必要と認められる場合には、利用者の依頼に基づいて関連機関への連絡等の援助を行います。</w:t>
            </w:r>
          </w:p>
        </w:tc>
      </w:tr>
    </w:tbl>
    <w:p w14:paraId="1F3CCE31" w14:textId="77777777" w:rsidR="00821F22" w:rsidRDefault="00821F22" w:rsidP="00821F22">
      <w:pPr>
        <w:pStyle w:val="a7"/>
      </w:pPr>
    </w:p>
    <w:p w14:paraId="755F1ACD" w14:textId="1DE96E65" w:rsidR="001C1D02" w:rsidRPr="001C1D02" w:rsidRDefault="001C1D02" w:rsidP="00821F22">
      <w:pPr>
        <w:pStyle w:val="a7"/>
        <w:rPr>
          <w:rFonts w:hint="eastAsia"/>
          <w:b/>
          <w:bCs/>
        </w:rPr>
      </w:pPr>
      <w:r w:rsidRPr="001C1D02">
        <w:rPr>
          <w:rFonts w:hint="eastAsia"/>
          <w:b/>
          <w:bCs/>
        </w:rPr>
        <w:lastRenderedPageBreak/>
        <w:t>５</w:t>
      </w:r>
      <w:r w:rsidRPr="001C1D02">
        <w:rPr>
          <w:rFonts w:hint="eastAsia"/>
          <w:b/>
          <w:bCs/>
        </w:rPr>
        <w:t>．テレビ電話装置等を活用したモニタリング実施方法</w:t>
      </w:r>
    </w:p>
    <w:p w14:paraId="5C9429B3" w14:textId="77777777" w:rsidR="001C1D02" w:rsidRDefault="001C1D02" w:rsidP="001C1D02">
      <w:pPr>
        <w:pStyle w:val="a7"/>
        <w:rPr>
          <w:rFonts w:hint="eastAsia"/>
        </w:rPr>
      </w:pPr>
      <w:r>
        <w:rPr>
          <w:rFonts w:hint="eastAsia"/>
        </w:rPr>
        <w:t>・利用者の状態が安定していることを前提として実施します</w:t>
      </w:r>
    </w:p>
    <w:p w14:paraId="3B10A25A" w14:textId="77777777" w:rsidR="001C1D02" w:rsidRDefault="001C1D02" w:rsidP="001C1D02">
      <w:pPr>
        <w:pStyle w:val="a7"/>
        <w:rPr>
          <w:rFonts w:hint="eastAsia"/>
        </w:rPr>
      </w:pPr>
      <w:r>
        <w:rPr>
          <w:rFonts w:hint="eastAsia"/>
        </w:rPr>
        <w:t>・2月に1回は利用者の居宅を訪問して本人と面接を行います。</w:t>
      </w:r>
    </w:p>
    <w:p w14:paraId="083126DF" w14:textId="77777777" w:rsidR="001C1D02" w:rsidRDefault="001C1D02" w:rsidP="001C1D02">
      <w:pPr>
        <w:pStyle w:val="a7"/>
        <w:rPr>
          <w:rFonts w:hint="eastAsia"/>
        </w:rPr>
      </w:pPr>
      <w:r>
        <w:rPr>
          <w:rFonts w:hint="eastAsia"/>
        </w:rPr>
        <w:t>・実施にあたっては主治医及びサービス事業者等の合意を得ます。</w:t>
      </w:r>
    </w:p>
    <w:p w14:paraId="3C3BE10B" w14:textId="17F459E6" w:rsidR="001C1D02" w:rsidRDefault="001C1D02" w:rsidP="00821F22">
      <w:pPr>
        <w:pStyle w:val="a7"/>
        <w:ind w:left="210" w:hangingChars="100" w:hanging="210"/>
        <w:rPr>
          <w:rFonts w:hint="eastAsia"/>
        </w:rPr>
      </w:pPr>
      <w:r>
        <w:rPr>
          <w:rFonts w:hint="eastAsia"/>
        </w:rPr>
        <w:t>・利用者の健康状態や住環境については画面越しでは確認が難しいことからサービス事業者の担当者から情報提供を受けます。</w:t>
      </w:r>
    </w:p>
    <w:p w14:paraId="7624C33A" w14:textId="5B1F374C" w:rsidR="002429FE" w:rsidRPr="00ED41E6" w:rsidRDefault="001C1D02" w:rsidP="00821F22">
      <w:pPr>
        <w:pStyle w:val="a7"/>
        <w:ind w:left="-360" w:firstLineChars="100" w:firstLine="211"/>
        <w:rPr>
          <w:b/>
        </w:rPr>
      </w:pPr>
      <w:r>
        <w:rPr>
          <w:rFonts w:hint="eastAsia"/>
          <w:b/>
        </w:rPr>
        <w:t>６</w:t>
      </w:r>
      <w:r w:rsidR="002429FE" w:rsidRPr="00ED41E6">
        <w:rPr>
          <w:rFonts w:hint="eastAsia"/>
          <w:b/>
        </w:rPr>
        <w:t>．サービスの利用料および利用者負担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45"/>
        <w:gridCol w:w="7304"/>
      </w:tblGrid>
      <w:tr w:rsidR="002429FE" w14:paraId="5F8CA65F" w14:textId="77777777" w:rsidTr="68EBC58C">
        <w:trPr>
          <w:cantSplit/>
          <w:trHeight w:val="942"/>
          <w:jc w:val="center"/>
        </w:trPr>
        <w:tc>
          <w:tcPr>
            <w:tcW w:w="2145" w:type="dxa"/>
            <w:vAlign w:val="center"/>
          </w:tcPr>
          <w:p w14:paraId="43F84A4F" w14:textId="77777777" w:rsidR="002429FE" w:rsidRDefault="002429FE" w:rsidP="002374AF">
            <w:pPr>
              <w:pStyle w:val="a7"/>
            </w:pPr>
            <w:r>
              <w:rPr>
                <w:rFonts w:hint="eastAsia"/>
              </w:rPr>
              <w:t>居宅介護支援に係る</w:t>
            </w:r>
          </w:p>
          <w:p w14:paraId="1FEFE1F2" w14:textId="77777777" w:rsidR="002429FE" w:rsidRDefault="002429FE" w:rsidP="002374AF">
            <w:pPr>
              <w:pStyle w:val="a7"/>
            </w:pPr>
            <w:r>
              <w:rPr>
                <w:rFonts w:hint="eastAsia"/>
              </w:rPr>
              <w:t>費用</w:t>
            </w:r>
          </w:p>
        </w:tc>
        <w:tc>
          <w:tcPr>
            <w:tcW w:w="7304" w:type="dxa"/>
            <w:vAlign w:val="center"/>
          </w:tcPr>
          <w:p w14:paraId="34C00005" w14:textId="77777777" w:rsidR="002429FE" w:rsidRPr="00A05CE9" w:rsidRDefault="002429FE" w:rsidP="002374AF">
            <w:pPr>
              <w:pStyle w:val="a7"/>
              <w:numPr>
                <w:ilvl w:val="0"/>
                <w:numId w:val="8"/>
              </w:numPr>
            </w:pPr>
            <w:r>
              <w:rPr>
                <w:rFonts w:hint="eastAsia"/>
              </w:rPr>
              <w:t>居宅サービス計画の作成・変更、サービス事業者との連絡調整、その他相談や説明に際しては、原則として利用者の負担はありません。</w:t>
            </w:r>
          </w:p>
        </w:tc>
      </w:tr>
    </w:tbl>
    <w:p w14:paraId="296FEF7D" w14:textId="77777777" w:rsidR="002429FE" w:rsidRDefault="002429FE" w:rsidP="002429FE">
      <w:pPr>
        <w:rPr>
          <w:rFonts w:hint="eastAsia"/>
        </w:rPr>
      </w:pPr>
    </w:p>
    <w:p w14:paraId="3BC221F7" w14:textId="4F6C00A6" w:rsidR="002429FE" w:rsidRPr="00ED41E6" w:rsidRDefault="001C1D02" w:rsidP="00821F22">
      <w:pPr>
        <w:ind w:left="-540" w:firstLineChars="200" w:firstLine="422"/>
        <w:rPr>
          <w:b/>
        </w:rPr>
      </w:pPr>
      <w:r>
        <w:rPr>
          <w:rFonts w:hint="eastAsia"/>
          <w:b/>
        </w:rPr>
        <w:t>７</w:t>
      </w:r>
      <w:r w:rsidR="002429FE" w:rsidRPr="00ED41E6">
        <w:rPr>
          <w:rFonts w:hint="eastAsia"/>
          <w:b/>
        </w:rPr>
        <w:t>．契約の更新、終了、途中解約</w:t>
      </w:r>
    </w:p>
    <w:p w14:paraId="27CD58C8" w14:textId="77777777" w:rsidR="002429FE" w:rsidRDefault="002429FE" w:rsidP="002429FE">
      <w:pPr>
        <w:ind w:left="-540" w:firstLine="210"/>
      </w:pPr>
      <w:r>
        <w:rPr>
          <w:rFonts w:hint="eastAsia"/>
        </w:rPr>
        <w:t xml:space="preserve">　（１）契約終了と自動更新</w:t>
      </w:r>
    </w:p>
    <w:p w14:paraId="23E0F52D" w14:textId="77777777" w:rsidR="002429FE" w:rsidRDefault="002429FE" w:rsidP="00521B06">
      <w:pPr>
        <w:ind w:leftChars="93" w:left="195"/>
      </w:pPr>
      <w:r>
        <w:rPr>
          <w:rFonts w:hint="eastAsia"/>
        </w:rPr>
        <w:t>本契約は、要介護認定の有効期間の満了日をもって終了することとなります。但し、有効期間満了日の</w:t>
      </w:r>
      <w:r>
        <w:rPr>
          <w:rFonts w:hint="eastAsia"/>
        </w:rPr>
        <w:t>30</w:t>
      </w:r>
      <w:r>
        <w:rPr>
          <w:rFonts w:hint="eastAsia"/>
        </w:rPr>
        <w:t>日前までに、利用者から契約を終了する申し出がない場合には、本契約は次の要介護認定の有効期間まで自動的に更新されます。</w:t>
      </w:r>
    </w:p>
    <w:p w14:paraId="61A8D95A" w14:textId="77777777" w:rsidR="002429FE" w:rsidRDefault="002429FE" w:rsidP="00521B06">
      <w:pPr>
        <w:ind w:leftChars="93" w:left="195"/>
      </w:pPr>
      <w:r>
        <w:rPr>
          <w:rFonts w:hint="eastAsia"/>
        </w:rPr>
        <w:t>尚、利用者が死亡した場合や介護保険施設に入所した場合においては、本契約は要介護認定の満了日を待たずして終了となります。</w:t>
      </w:r>
    </w:p>
    <w:p w14:paraId="1B2CD741" w14:textId="77777777" w:rsidR="002429FE" w:rsidRDefault="002429FE" w:rsidP="002429FE">
      <w:r>
        <w:rPr>
          <w:rFonts w:hint="eastAsia"/>
        </w:rPr>
        <w:t>（２）契約期間途中での解約</w:t>
      </w:r>
    </w:p>
    <w:p w14:paraId="5346C644" w14:textId="77777777" w:rsidR="002429FE" w:rsidRDefault="002429FE" w:rsidP="002429FE">
      <w:pPr>
        <w:ind w:leftChars="100" w:left="210"/>
      </w:pPr>
      <w:r>
        <w:rPr>
          <w:rFonts w:hint="eastAsia"/>
        </w:rPr>
        <w:t>本契約は、契約期間途中であっても、利用者から解約を希望する申し出があった場合には解約することができます。</w:t>
      </w:r>
    </w:p>
    <w:p w14:paraId="3D690B58" w14:textId="77777777" w:rsidR="002429FE" w:rsidRDefault="002429FE" w:rsidP="002429FE">
      <w:pPr>
        <w:ind w:leftChars="100" w:left="210"/>
      </w:pPr>
      <w:r>
        <w:rPr>
          <w:rFonts w:hint="eastAsia"/>
        </w:rPr>
        <w:t>尚、解約の場合には、新たに居宅介護支援サービスを提供する事業者への引継ぎ等、利用者が介護サービス等を滞りなく利用するための手続きが必要となりますので、解約日や新たな事業者との契約開始日にはご注意ください。その他、要介護又は要支援認定により、契約者の心身の状況が要支援又は自立と判定された場合や事業者の破産・解散又は止むを得ない事情により事業所を閉鎖した場合は、解約となります。その場</w:t>
      </w:r>
      <w:r w:rsidR="009F029C">
        <w:rPr>
          <w:rFonts w:hint="eastAsia"/>
        </w:rPr>
        <w:t>合、速やかに各関係機関と話し合って引継ぎを行い利用者に不利のない</w:t>
      </w:r>
      <w:r>
        <w:rPr>
          <w:rFonts w:hint="eastAsia"/>
        </w:rPr>
        <w:t>よう対応します。</w:t>
      </w:r>
    </w:p>
    <w:p w14:paraId="7718E767" w14:textId="77777777" w:rsidR="00821F22" w:rsidRDefault="00821F22" w:rsidP="00821F22"/>
    <w:p w14:paraId="348FE2F9" w14:textId="351B65B0" w:rsidR="002429FE" w:rsidRPr="00ED41E6" w:rsidRDefault="00821F22" w:rsidP="00821F22">
      <w:pPr>
        <w:rPr>
          <w:b/>
        </w:rPr>
      </w:pPr>
      <w:r>
        <w:rPr>
          <w:rFonts w:hint="eastAsia"/>
          <w:b/>
        </w:rPr>
        <w:t>８</w:t>
      </w:r>
      <w:r w:rsidR="002429FE" w:rsidRPr="00ED41E6">
        <w:rPr>
          <w:rFonts w:hint="eastAsia"/>
          <w:b/>
        </w:rPr>
        <w:t>．その他運営に関する留意点</w:t>
      </w:r>
    </w:p>
    <w:p w14:paraId="311250F1" w14:textId="77777777" w:rsidR="002429FE" w:rsidRDefault="002429FE" w:rsidP="002429FE">
      <w:pPr>
        <w:ind w:left="-540" w:firstLine="210"/>
      </w:pPr>
      <w:r>
        <w:rPr>
          <w:rFonts w:hint="eastAsia"/>
        </w:rPr>
        <w:t xml:space="preserve">　（１）職員の体制・資質の向上</w:t>
      </w:r>
    </w:p>
    <w:p w14:paraId="4786CC45" w14:textId="77777777" w:rsidR="002429FE" w:rsidRDefault="002429FE" w:rsidP="00521B06">
      <w:pPr>
        <w:ind w:leftChars="143" w:left="720" w:hangingChars="200" w:hanging="420"/>
      </w:pPr>
      <w:r>
        <w:rPr>
          <w:rFonts w:hint="eastAsia"/>
        </w:rPr>
        <w:t>当事業所は、社会的使命を充分に認識し、職員の資質の向上を図るために研修や研究の機</w:t>
      </w:r>
    </w:p>
    <w:p w14:paraId="19CEA349" w14:textId="77777777" w:rsidR="002429FE" w:rsidRDefault="002429FE" w:rsidP="00521B06">
      <w:pPr>
        <w:ind w:leftChars="143" w:left="720" w:hangingChars="200" w:hanging="420"/>
      </w:pPr>
      <w:r>
        <w:rPr>
          <w:rFonts w:hint="eastAsia"/>
        </w:rPr>
        <w:t>会を設け、また適切な業務体制を整備します。</w:t>
      </w:r>
    </w:p>
    <w:p w14:paraId="62E352AA" w14:textId="77777777" w:rsidR="002429FE" w:rsidRDefault="002429FE" w:rsidP="003B58E1">
      <w:pPr>
        <w:ind w:left="-540" w:firstLineChars="200" w:firstLine="420"/>
      </w:pPr>
      <w:r>
        <w:rPr>
          <w:rFonts w:hint="eastAsia"/>
        </w:rPr>
        <w:t>（２）プライバシーの保護</w:t>
      </w:r>
    </w:p>
    <w:p w14:paraId="4C8AEA15" w14:textId="208B381C" w:rsidR="00821F22" w:rsidRDefault="002429FE" w:rsidP="00821F22">
      <w:pPr>
        <w:ind w:leftChars="143" w:left="300"/>
      </w:pPr>
      <w:r>
        <w:rPr>
          <w:rFonts w:hint="eastAsia"/>
        </w:rPr>
        <w:t>当事業所は、利用者にサービスを提供する上で知り得た情報は、契約期間中はもとより、契約終了後においても、決して第三者に漏らすことはありません。また、利用者やその家族等に関する個人情報が含まれる記録物等に関しては、管理者の注意をもって管理を行い、処分の際にも漏洩の防止に努めます。但し、当事業所がサービスを提供する際には、介護サービスの利用調整やサービス担当者会議等において、利用者及びその家族等の個人情報を利用します。そのため、当事業所は個人情報の利用に関する同意を文書で得ます。（別紙の同意書に記名押印をいただきます。）</w:t>
      </w:r>
    </w:p>
    <w:p w14:paraId="1A61AF24" w14:textId="77777777" w:rsidR="00821F22" w:rsidRDefault="00821F22" w:rsidP="00821F22">
      <w:pPr>
        <w:ind w:leftChars="143" w:left="300"/>
        <w:rPr>
          <w:rFonts w:hint="eastAsia"/>
        </w:rPr>
      </w:pPr>
    </w:p>
    <w:p w14:paraId="68BC2863" w14:textId="65536D09" w:rsidR="002429FE" w:rsidRPr="00ED41E6" w:rsidRDefault="00821F22" w:rsidP="00821F22">
      <w:pPr>
        <w:rPr>
          <w:b/>
        </w:rPr>
      </w:pPr>
      <w:r>
        <w:rPr>
          <w:rFonts w:hint="eastAsia"/>
          <w:b/>
        </w:rPr>
        <w:t>９</w:t>
      </w:r>
      <w:r w:rsidR="002429FE" w:rsidRPr="00ED41E6">
        <w:rPr>
          <w:rFonts w:hint="eastAsia"/>
          <w:b/>
        </w:rPr>
        <w:t>．事故発生時の対応について</w:t>
      </w:r>
    </w:p>
    <w:p w14:paraId="42A44529" w14:textId="5C83F9F3" w:rsidR="00FA2815" w:rsidRPr="00FA2815" w:rsidRDefault="002429FE" w:rsidP="00521B06">
      <w:pPr>
        <w:ind w:left="300" w:hanging="630"/>
      </w:pPr>
      <w:r>
        <w:rPr>
          <w:rFonts w:hint="eastAsia"/>
        </w:rPr>
        <w:t xml:space="preserve">　　</w:t>
      </w:r>
      <w:r w:rsidR="00521B06">
        <w:rPr>
          <w:rFonts w:hint="eastAsia"/>
        </w:rPr>
        <w:t xml:space="preserve">  </w:t>
      </w:r>
      <w:r>
        <w:rPr>
          <w:rFonts w:hint="eastAsia"/>
        </w:rPr>
        <w:t>利用者の居宅への訪問中に、利用者の体調に急変が生じた場合は、主治医に連絡をとる等の</w:t>
      </w:r>
      <w:r w:rsidR="00521B06">
        <w:rPr>
          <w:rFonts w:hint="eastAsia"/>
        </w:rPr>
        <w:t>必</w:t>
      </w:r>
      <w:r>
        <w:rPr>
          <w:rFonts w:hint="eastAsia"/>
        </w:rPr>
        <w:t>要な措置を講じます。また、当事業所の責めに帰すべき事由により賠償すべき事故が発生した場合は、誠意を持って速やかに対応します。当事業所の介護支援専門員については、</w:t>
      </w:r>
      <w:r w:rsidR="00521B06">
        <w:rPr>
          <w:rFonts w:hint="eastAsia"/>
        </w:rPr>
        <w:t>必</w:t>
      </w:r>
      <w:r>
        <w:rPr>
          <w:rFonts w:hint="eastAsia"/>
        </w:rPr>
        <w:t>要な研修を行い、事故発生防止につと努めます。</w:t>
      </w:r>
    </w:p>
    <w:p w14:paraId="0BAA4487" w14:textId="0C74BD86" w:rsidR="002429FE" w:rsidRPr="00ED41E6" w:rsidRDefault="00821F22" w:rsidP="00821F22">
      <w:pPr>
        <w:ind w:left="-540" w:firstLineChars="200" w:firstLine="422"/>
        <w:rPr>
          <w:b/>
        </w:rPr>
      </w:pPr>
      <w:r>
        <w:rPr>
          <w:rFonts w:hint="eastAsia"/>
          <w:b/>
        </w:rPr>
        <w:t>１０</w:t>
      </w:r>
      <w:r w:rsidR="002429FE" w:rsidRPr="00ED41E6">
        <w:rPr>
          <w:rFonts w:hint="eastAsia"/>
          <w:b/>
        </w:rPr>
        <w:t>．損害賠償について</w:t>
      </w:r>
    </w:p>
    <w:p w14:paraId="1231BE67" w14:textId="3088BA81" w:rsidR="002429FE" w:rsidRDefault="002429FE" w:rsidP="00821F22">
      <w:pPr>
        <w:ind w:left="210" w:hangingChars="100" w:hanging="210"/>
        <w:rPr>
          <w:rFonts w:hint="eastAsia"/>
        </w:rPr>
      </w:pPr>
      <w:r>
        <w:rPr>
          <w:rFonts w:hint="eastAsia"/>
        </w:rPr>
        <w:t xml:space="preserve">　当事業所の責めに帰すべき事由により、利用者に対して賠償すべき事由が発生した場合は、当事業所は金銭等により賠償を行います。当事業所は、損害賠償保険に加入しています。</w:t>
      </w:r>
    </w:p>
    <w:p w14:paraId="255A373A" w14:textId="5E4A9090" w:rsidR="002429FE" w:rsidRPr="00ED41E6" w:rsidRDefault="00821F22" w:rsidP="00821F22">
      <w:pPr>
        <w:ind w:left="-540" w:firstLineChars="200" w:firstLine="422"/>
        <w:rPr>
          <w:b/>
        </w:rPr>
      </w:pPr>
      <w:r>
        <w:rPr>
          <w:rFonts w:hint="eastAsia"/>
          <w:b/>
        </w:rPr>
        <w:lastRenderedPageBreak/>
        <w:t>１１</w:t>
      </w:r>
      <w:r w:rsidR="002429FE" w:rsidRPr="00ED41E6">
        <w:rPr>
          <w:rFonts w:hint="eastAsia"/>
          <w:b/>
        </w:rPr>
        <w:t>．サービスの苦情相談機関</w:t>
      </w:r>
    </w:p>
    <w:p w14:paraId="79DC4A1A" w14:textId="77777777" w:rsidR="00521B06" w:rsidRDefault="002429FE" w:rsidP="002429FE">
      <w:pPr>
        <w:ind w:left="720" w:hanging="1050"/>
      </w:pPr>
      <w:r>
        <w:rPr>
          <w:rFonts w:hint="eastAsia"/>
        </w:rPr>
        <w:t xml:space="preserve">　（１）当事業所は、提供したサービスに苦情がある場合、または作成した居宅サービス計画に基</w:t>
      </w:r>
    </w:p>
    <w:p w14:paraId="76D0F4A4" w14:textId="77777777" w:rsidR="00521B06" w:rsidRDefault="002429FE" w:rsidP="00521B06">
      <w:pPr>
        <w:ind w:firstLineChars="200" w:firstLine="420"/>
      </w:pPr>
      <w:r>
        <w:rPr>
          <w:rFonts w:hint="eastAsia"/>
        </w:rPr>
        <w:t>づいて提供された居宅サービスに関する苦情の申し立てや相談があった場合は、速やかに</w:t>
      </w:r>
    </w:p>
    <w:p w14:paraId="0F56DEBC" w14:textId="1313B9F0" w:rsidR="002429FE" w:rsidRDefault="002429FE" w:rsidP="00521B06">
      <w:pPr>
        <w:ind w:firstLineChars="200" w:firstLine="420"/>
      </w:pPr>
      <w:r>
        <w:rPr>
          <w:rFonts w:hint="eastAsia"/>
        </w:rPr>
        <w:t>対応を行います。</w:t>
      </w:r>
    </w:p>
    <w:p w14:paraId="649B9EED" w14:textId="627C8749" w:rsidR="002429FE" w:rsidRDefault="002429FE" w:rsidP="002429FE">
      <w:pPr>
        <w:ind w:left="720" w:hanging="1050"/>
      </w:pPr>
      <w:r>
        <w:rPr>
          <w:rFonts w:hint="eastAsia"/>
        </w:rPr>
        <w:t xml:space="preserve">　　　</w:t>
      </w:r>
      <w:r w:rsidR="002E0B4B">
        <w:rPr>
          <w:rFonts w:hint="eastAsia"/>
        </w:rPr>
        <w:t xml:space="preserve"> </w:t>
      </w:r>
      <w:r>
        <w:rPr>
          <w:rFonts w:hint="eastAsia"/>
        </w:rPr>
        <w:t>当事業所は、苦情･相談等に対応する窓口担当者および解決責任者を設けています。</w:t>
      </w:r>
    </w:p>
    <w:p w14:paraId="65C52190" w14:textId="5E5ED9B4" w:rsidR="002429FE" w:rsidRDefault="002429FE" w:rsidP="002429FE">
      <w:pPr>
        <w:ind w:left="-540" w:firstLine="210"/>
      </w:pPr>
      <w:r>
        <w:rPr>
          <w:rFonts w:hint="eastAsia"/>
        </w:rPr>
        <w:t xml:space="preserve">　（２）円滑な処理を行うための体制と手順</w:t>
      </w:r>
    </w:p>
    <w:p w14:paraId="4DBD16DC" w14:textId="77777777" w:rsidR="002E0B4B" w:rsidRDefault="002429FE" w:rsidP="002429FE">
      <w:pPr>
        <w:ind w:left="930" w:hanging="1260"/>
      </w:pPr>
      <w:r>
        <w:rPr>
          <w:rFonts w:hint="eastAsia"/>
        </w:rPr>
        <w:t xml:space="preserve">　　　　①窓口担当者が受理した苦情等は、その内容等を受付担当者が苦情処理簿に記録します</w:t>
      </w:r>
      <w:r w:rsidR="002E0B4B">
        <w:rPr>
          <w:rFonts w:hint="eastAsia"/>
        </w:rPr>
        <w:t>。</w:t>
      </w:r>
    </w:p>
    <w:p w14:paraId="57F31632" w14:textId="77777777" w:rsidR="002E0B4B" w:rsidRDefault="002429FE" w:rsidP="002E0B4B">
      <w:pPr>
        <w:ind w:leftChars="50" w:left="105" w:firstLineChars="300" w:firstLine="630"/>
      </w:pPr>
      <w:r>
        <w:rPr>
          <w:rFonts w:hint="eastAsia"/>
        </w:rPr>
        <w:t>その場で解決可能な事柄であっても、必ず解決責任者に連絡し処理内容を決定します。</w:t>
      </w:r>
    </w:p>
    <w:p w14:paraId="6783E00C" w14:textId="77777777" w:rsidR="002E0B4B" w:rsidRDefault="002429FE" w:rsidP="002E0B4B">
      <w:pPr>
        <w:ind w:leftChars="50" w:left="105" w:firstLineChars="300" w:firstLine="630"/>
      </w:pPr>
      <w:r>
        <w:rPr>
          <w:rFonts w:hint="eastAsia"/>
        </w:rPr>
        <w:t>他のサービス事業者等に関する事柄については、当該事業者に連絡し、その内容、結果</w:t>
      </w:r>
    </w:p>
    <w:p w14:paraId="6641062A" w14:textId="23A762BE" w:rsidR="002429FE" w:rsidRDefault="002429FE" w:rsidP="002E0B4B">
      <w:pPr>
        <w:ind w:leftChars="50" w:left="105" w:firstLineChars="300" w:firstLine="630"/>
      </w:pPr>
      <w:r>
        <w:rPr>
          <w:rFonts w:hint="eastAsia"/>
        </w:rPr>
        <w:t xml:space="preserve">を記録します。　　　　　　　　　　　　　</w:t>
      </w:r>
    </w:p>
    <w:p w14:paraId="4EFAF13E" w14:textId="77777777" w:rsidR="002E0B4B" w:rsidRDefault="002429FE" w:rsidP="002429FE">
      <w:pPr>
        <w:ind w:left="930" w:hanging="1260"/>
      </w:pPr>
      <w:r>
        <w:rPr>
          <w:rFonts w:hint="eastAsia"/>
        </w:rPr>
        <w:t xml:space="preserve">　　　　②上記をもってしても苦情等の解決を行えない場合については、事業所内で苦情処理会議</w:t>
      </w:r>
    </w:p>
    <w:p w14:paraId="26451578" w14:textId="6322F417" w:rsidR="002429FE" w:rsidRDefault="002429FE" w:rsidP="002E0B4B">
      <w:pPr>
        <w:ind w:leftChars="50" w:left="105" w:firstLineChars="300" w:firstLine="630"/>
      </w:pPr>
      <w:r>
        <w:rPr>
          <w:rFonts w:hint="eastAsia"/>
        </w:rPr>
        <w:t>を開催し、早期の解決に努めます。</w:t>
      </w:r>
    </w:p>
    <w:p w14:paraId="6C1D5F6A" w14:textId="77777777" w:rsidR="002E0B4B" w:rsidRDefault="002429FE" w:rsidP="002429FE">
      <w:pPr>
        <w:ind w:left="930" w:hanging="1260"/>
      </w:pPr>
      <w:r>
        <w:rPr>
          <w:rFonts w:hint="eastAsia"/>
        </w:rPr>
        <w:t xml:space="preserve">　　　　③苦情の内容によっては、行政窓口または国保連合会窓口を紹介し、それらから指導等を</w:t>
      </w:r>
    </w:p>
    <w:p w14:paraId="002271C0" w14:textId="229C7F2A" w:rsidR="002429FE" w:rsidRDefault="002429FE" w:rsidP="002E0B4B">
      <w:pPr>
        <w:ind w:leftChars="50" w:left="105" w:firstLineChars="300" w:firstLine="630"/>
      </w:pPr>
      <w:r>
        <w:rPr>
          <w:rFonts w:hint="eastAsia"/>
        </w:rPr>
        <w:t>受けた場合はその指示に従います。</w:t>
      </w:r>
    </w:p>
    <w:p w14:paraId="68C72E52" w14:textId="77777777" w:rsidR="002E0B4B" w:rsidRDefault="002E0B4B" w:rsidP="002E0B4B">
      <w:pPr>
        <w:ind w:leftChars="50" w:left="105" w:firstLineChars="300" w:firstLine="630"/>
      </w:pPr>
    </w:p>
    <w:p w14:paraId="6C68C717" w14:textId="77777777" w:rsidR="002429FE" w:rsidRPr="00494D58" w:rsidRDefault="002429FE" w:rsidP="002429FE">
      <w:pPr>
        <w:ind w:left="930" w:hanging="1260"/>
      </w:pPr>
      <w:r>
        <w:rPr>
          <w:rFonts w:hint="eastAsia"/>
        </w:rPr>
        <w:t>＜　当事業所の苦情相談窓口・解決責任者＞</w:t>
      </w:r>
    </w:p>
    <w:tbl>
      <w:tblPr>
        <w:tblW w:w="94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31"/>
        <w:gridCol w:w="3334"/>
        <w:gridCol w:w="11"/>
        <w:gridCol w:w="1442"/>
        <w:gridCol w:w="7"/>
        <w:gridCol w:w="2324"/>
      </w:tblGrid>
      <w:tr w:rsidR="002429FE" w:rsidRPr="00CA0E6E" w14:paraId="58E1161D" w14:textId="77777777" w:rsidTr="008A3F6D">
        <w:trPr>
          <w:cantSplit/>
          <w:trHeight w:val="404"/>
          <w:jc w:val="center"/>
        </w:trPr>
        <w:tc>
          <w:tcPr>
            <w:tcW w:w="2331" w:type="dxa"/>
            <w:vAlign w:val="center"/>
          </w:tcPr>
          <w:p w14:paraId="17E8624E" w14:textId="77777777" w:rsidR="002429FE" w:rsidRDefault="002429FE" w:rsidP="002374AF">
            <w:pPr>
              <w:pStyle w:val="a7"/>
              <w:ind w:left="-1" w:hanging="15"/>
            </w:pPr>
            <w:r>
              <w:rPr>
                <w:rFonts w:hint="eastAsia"/>
              </w:rPr>
              <w:t>1.</w:t>
            </w:r>
            <w:r w:rsidRPr="00BE2D8B">
              <w:rPr>
                <w:rFonts w:hint="eastAsia"/>
                <w:w w:val="90"/>
              </w:rPr>
              <w:t>事業所苦情相談窓口</w:t>
            </w:r>
          </w:p>
        </w:tc>
        <w:tc>
          <w:tcPr>
            <w:tcW w:w="3334" w:type="dxa"/>
            <w:vAlign w:val="center"/>
          </w:tcPr>
          <w:p w14:paraId="41652A10" w14:textId="77777777" w:rsidR="002429FE" w:rsidRDefault="002429FE" w:rsidP="002374AF">
            <w:pPr>
              <w:pStyle w:val="a7"/>
            </w:pPr>
            <w:r>
              <w:rPr>
                <w:rFonts w:hint="eastAsia"/>
              </w:rPr>
              <w:t>管理者　黒田久美子</w:t>
            </w:r>
          </w:p>
        </w:tc>
        <w:tc>
          <w:tcPr>
            <w:tcW w:w="1460" w:type="dxa"/>
            <w:gridSpan w:val="3"/>
            <w:vAlign w:val="center"/>
          </w:tcPr>
          <w:p w14:paraId="54A8C1A8" w14:textId="77777777" w:rsidR="002429FE" w:rsidRPr="004A282F" w:rsidRDefault="002429FE" w:rsidP="002374AF">
            <w:pPr>
              <w:pStyle w:val="a7"/>
              <w:rPr>
                <w:sz w:val="16"/>
                <w:szCs w:val="16"/>
              </w:rPr>
            </w:pPr>
            <w:r w:rsidRPr="008A3F6D">
              <w:rPr>
                <w:rFonts w:hint="eastAsia"/>
                <w:szCs w:val="21"/>
              </w:rPr>
              <w:t>居宅介護支援</w:t>
            </w:r>
          </w:p>
        </w:tc>
        <w:tc>
          <w:tcPr>
            <w:tcW w:w="2324" w:type="dxa"/>
            <w:vAlign w:val="center"/>
          </w:tcPr>
          <w:p w14:paraId="4F79DC61" w14:textId="77777777" w:rsidR="002429FE" w:rsidRPr="00B35293" w:rsidRDefault="002429FE" w:rsidP="002374AF">
            <w:pPr>
              <w:pStyle w:val="a7"/>
              <w:ind w:firstLineChars="100" w:firstLine="210"/>
              <w:rPr>
                <w:rFonts w:ascii="Century" w:hAnsi="Century"/>
              </w:rPr>
            </w:pPr>
            <w:r w:rsidRPr="00B35293">
              <w:rPr>
                <w:rFonts w:ascii="Century" w:hAnsi="Century" w:hint="eastAsia"/>
              </w:rPr>
              <w:t>0778</w:t>
            </w:r>
            <w:r w:rsidRPr="00B35293">
              <w:rPr>
                <w:rFonts w:ascii="Century" w:hAnsi="Century" w:hint="eastAsia"/>
              </w:rPr>
              <w:t>－</w:t>
            </w:r>
            <w:r w:rsidRPr="00B35293">
              <w:rPr>
                <w:rFonts w:ascii="Century" w:hAnsi="Century" w:hint="eastAsia"/>
              </w:rPr>
              <w:t>52</w:t>
            </w:r>
            <w:r w:rsidRPr="00B35293">
              <w:rPr>
                <w:rFonts w:ascii="Century" w:hAnsi="Century" w:hint="eastAsia"/>
              </w:rPr>
              <w:t>－</w:t>
            </w:r>
            <w:r w:rsidRPr="00B35293">
              <w:rPr>
                <w:rFonts w:ascii="Century" w:hAnsi="Century" w:hint="eastAsia"/>
              </w:rPr>
              <w:t>7534</w:t>
            </w:r>
          </w:p>
        </w:tc>
      </w:tr>
      <w:tr w:rsidR="002429FE" w14:paraId="718BFDC7" w14:textId="77777777" w:rsidTr="68EBC58C">
        <w:trPr>
          <w:cantSplit/>
          <w:trHeight w:val="225"/>
          <w:jc w:val="center"/>
        </w:trPr>
        <w:tc>
          <w:tcPr>
            <w:tcW w:w="2331" w:type="dxa"/>
            <w:vMerge w:val="restart"/>
            <w:vAlign w:val="center"/>
          </w:tcPr>
          <w:p w14:paraId="7103228F" w14:textId="77777777" w:rsidR="002429FE" w:rsidRDefault="002429FE" w:rsidP="002374AF">
            <w:pPr>
              <w:pStyle w:val="a7"/>
              <w:ind w:left="-1" w:hanging="15"/>
            </w:pPr>
            <w:r>
              <w:rPr>
                <w:rFonts w:hint="eastAsia"/>
              </w:rPr>
              <w:t>2.外部苦情申立て機関</w:t>
            </w:r>
          </w:p>
          <w:p w14:paraId="506A1403" w14:textId="77777777" w:rsidR="002429FE" w:rsidRDefault="002429FE" w:rsidP="002374AF">
            <w:pPr>
              <w:pStyle w:val="a7"/>
              <w:ind w:left="-1" w:hanging="15"/>
            </w:pPr>
            <w:r>
              <w:rPr>
                <w:rFonts w:hint="eastAsia"/>
              </w:rPr>
              <w:t>（連絡先電話番号）</w:t>
            </w:r>
          </w:p>
        </w:tc>
        <w:tc>
          <w:tcPr>
            <w:tcW w:w="3345" w:type="dxa"/>
            <w:gridSpan w:val="2"/>
            <w:vAlign w:val="center"/>
          </w:tcPr>
          <w:p w14:paraId="0690581D" w14:textId="77777777" w:rsidR="002429FE" w:rsidRDefault="002429FE" w:rsidP="002374AF">
            <w:pPr>
              <w:jc w:val="center"/>
              <w:rPr>
                <w:szCs w:val="24"/>
              </w:rPr>
            </w:pPr>
            <w:r w:rsidRPr="00FA2815">
              <w:rPr>
                <w:spacing w:val="63"/>
                <w:kern w:val="0"/>
                <w:fitText w:val="1890" w:id="1961894402"/>
              </w:rPr>
              <w:t>保険者等名</w:t>
            </w:r>
            <w:r w:rsidRPr="00FA2815">
              <w:rPr>
                <w:kern w:val="0"/>
                <w:fitText w:val="1890" w:id="1961894402"/>
              </w:rPr>
              <w:t>称</w:t>
            </w:r>
          </w:p>
        </w:tc>
        <w:tc>
          <w:tcPr>
            <w:tcW w:w="1442" w:type="dxa"/>
            <w:vAlign w:val="center"/>
          </w:tcPr>
          <w:p w14:paraId="7AE87587" w14:textId="77777777" w:rsidR="002429FE" w:rsidRDefault="002429FE" w:rsidP="002374AF">
            <w:pPr>
              <w:jc w:val="center"/>
              <w:rPr>
                <w:szCs w:val="24"/>
              </w:rPr>
            </w:pPr>
            <w:r w:rsidRPr="008A3F6D">
              <w:rPr>
                <w:rFonts w:hint="eastAsia"/>
                <w:spacing w:val="35"/>
                <w:kern w:val="0"/>
                <w:fitText w:val="1050" w:id="1961894403"/>
              </w:rPr>
              <w:t>担当窓</w:t>
            </w:r>
            <w:r w:rsidRPr="008A3F6D">
              <w:rPr>
                <w:rFonts w:hint="eastAsia"/>
                <w:kern w:val="0"/>
                <w:fitText w:val="1050" w:id="1961894403"/>
              </w:rPr>
              <w:t>口</w:t>
            </w:r>
          </w:p>
        </w:tc>
        <w:tc>
          <w:tcPr>
            <w:tcW w:w="2331" w:type="dxa"/>
            <w:gridSpan w:val="2"/>
            <w:vAlign w:val="center"/>
          </w:tcPr>
          <w:p w14:paraId="6166E8C9" w14:textId="77777777" w:rsidR="002429FE" w:rsidRDefault="002429FE" w:rsidP="002374AF">
            <w:pPr>
              <w:jc w:val="center"/>
              <w:rPr>
                <w:szCs w:val="24"/>
              </w:rPr>
            </w:pPr>
            <w:r>
              <w:rPr>
                <w:rFonts w:hint="eastAsia"/>
                <w:kern w:val="0"/>
              </w:rPr>
              <w:t>電話番号（代表）</w:t>
            </w:r>
          </w:p>
        </w:tc>
      </w:tr>
      <w:tr w:rsidR="002429FE" w14:paraId="34CD7AF6" w14:textId="77777777" w:rsidTr="68EBC58C">
        <w:trPr>
          <w:cantSplit/>
          <w:trHeight w:val="345"/>
          <w:jc w:val="center"/>
        </w:trPr>
        <w:tc>
          <w:tcPr>
            <w:tcW w:w="2331" w:type="dxa"/>
            <w:vMerge/>
            <w:vAlign w:val="center"/>
          </w:tcPr>
          <w:p w14:paraId="36FEB5B0" w14:textId="77777777" w:rsidR="002429FE" w:rsidRDefault="002429FE" w:rsidP="002374AF">
            <w:pPr>
              <w:pStyle w:val="a7"/>
              <w:ind w:left="-1" w:hanging="15"/>
            </w:pPr>
          </w:p>
        </w:tc>
        <w:tc>
          <w:tcPr>
            <w:tcW w:w="3345" w:type="dxa"/>
            <w:gridSpan w:val="2"/>
            <w:vAlign w:val="center"/>
          </w:tcPr>
          <w:p w14:paraId="56CDB60A" w14:textId="77777777" w:rsidR="002429FE" w:rsidRDefault="002429FE" w:rsidP="002374AF">
            <w:pPr>
              <w:jc w:val="center"/>
              <w:rPr>
                <w:szCs w:val="24"/>
              </w:rPr>
            </w:pPr>
            <w:r>
              <w:rPr>
                <w:rFonts w:hint="eastAsia"/>
                <w:kern w:val="0"/>
              </w:rPr>
              <w:t>鯖江市</w:t>
            </w:r>
          </w:p>
        </w:tc>
        <w:tc>
          <w:tcPr>
            <w:tcW w:w="1442" w:type="dxa"/>
            <w:vAlign w:val="center"/>
          </w:tcPr>
          <w:p w14:paraId="6F8CF299" w14:textId="77777777" w:rsidR="002429FE" w:rsidRDefault="002429FE" w:rsidP="002374AF">
            <w:pPr>
              <w:jc w:val="center"/>
              <w:rPr>
                <w:szCs w:val="24"/>
              </w:rPr>
            </w:pPr>
            <w:r>
              <w:rPr>
                <w:rFonts w:hint="eastAsia"/>
              </w:rPr>
              <w:t>長寿福祉課</w:t>
            </w:r>
          </w:p>
        </w:tc>
        <w:tc>
          <w:tcPr>
            <w:tcW w:w="2331" w:type="dxa"/>
            <w:gridSpan w:val="2"/>
            <w:vAlign w:val="center"/>
          </w:tcPr>
          <w:p w14:paraId="7BA382D6" w14:textId="77777777" w:rsidR="002429FE" w:rsidRPr="00B35293" w:rsidRDefault="002429FE" w:rsidP="002374AF">
            <w:pPr>
              <w:jc w:val="center"/>
              <w:rPr>
                <w:szCs w:val="24"/>
              </w:rPr>
            </w:pPr>
            <w:r w:rsidRPr="00B35293">
              <w:rPr>
                <w:rFonts w:hint="eastAsia"/>
                <w:szCs w:val="24"/>
              </w:rPr>
              <w:t>0778</w:t>
            </w:r>
            <w:r w:rsidRPr="00B35293">
              <w:rPr>
                <w:rFonts w:hint="eastAsia"/>
                <w:szCs w:val="24"/>
              </w:rPr>
              <w:t>－</w:t>
            </w:r>
            <w:r>
              <w:rPr>
                <w:rFonts w:hint="eastAsia"/>
                <w:szCs w:val="24"/>
              </w:rPr>
              <w:t>53</w:t>
            </w:r>
            <w:r>
              <w:rPr>
                <w:rFonts w:hint="eastAsia"/>
                <w:szCs w:val="24"/>
              </w:rPr>
              <w:t>－</w:t>
            </w:r>
            <w:r>
              <w:rPr>
                <w:rFonts w:hint="eastAsia"/>
                <w:szCs w:val="24"/>
              </w:rPr>
              <w:t>2218</w:t>
            </w:r>
          </w:p>
        </w:tc>
      </w:tr>
      <w:tr w:rsidR="002429FE" w14:paraId="20156937" w14:textId="77777777" w:rsidTr="68EBC58C">
        <w:trPr>
          <w:cantSplit/>
          <w:trHeight w:val="300"/>
          <w:jc w:val="center"/>
        </w:trPr>
        <w:tc>
          <w:tcPr>
            <w:tcW w:w="2331" w:type="dxa"/>
            <w:vMerge/>
            <w:vAlign w:val="center"/>
          </w:tcPr>
          <w:p w14:paraId="7196D064" w14:textId="77777777" w:rsidR="002429FE" w:rsidRDefault="002429FE" w:rsidP="002374AF">
            <w:pPr>
              <w:pStyle w:val="a7"/>
              <w:ind w:left="-1" w:hanging="15"/>
            </w:pPr>
          </w:p>
        </w:tc>
        <w:tc>
          <w:tcPr>
            <w:tcW w:w="3345" w:type="dxa"/>
            <w:gridSpan w:val="2"/>
            <w:vAlign w:val="center"/>
          </w:tcPr>
          <w:p w14:paraId="097605D4" w14:textId="77777777" w:rsidR="002429FE" w:rsidRDefault="002429FE" w:rsidP="002374AF">
            <w:pPr>
              <w:jc w:val="center"/>
              <w:rPr>
                <w:kern w:val="0"/>
                <w:szCs w:val="24"/>
              </w:rPr>
            </w:pPr>
            <w:r>
              <w:rPr>
                <w:rFonts w:hint="eastAsia"/>
                <w:kern w:val="0"/>
              </w:rPr>
              <w:t>福井県国民健康保険団体連合会</w:t>
            </w:r>
          </w:p>
        </w:tc>
        <w:tc>
          <w:tcPr>
            <w:tcW w:w="1442" w:type="dxa"/>
            <w:vAlign w:val="center"/>
          </w:tcPr>
          <w:p w14:paraId="34FF1C98" w14:textId="77777777" w:rsidR="002429FE" w:rsidRDefault="002429FE" w:rsidP="002374AF">
            <w:pPr>
              <w:rPr>
                <w:szCs w:val="24"/>
              </w:rPr>
            </w:pPr>
          </w:p>
        </w:tc>
        <w:tc>
          <w:tcPr>
            <w:tcW w:w="2331" w:type="dxa"/>
            <w:gridSpan w:val="2"/>
            <w:vAlign w:val="center"/>
          </w:tcPr>
          <w:p w14:paraId="07B660ED" w14:textId="77777777" w:rsidR="002429FE" w:rsidRPr="00B35293" w:rsidRDefault="002429FE" w:rsidP="002374AF">
            <w:pPr>
              <w:jc w:val="center"/>
              <w:rPr>
                <w:w w:val="92"/>
                <w:kern w:val="0"/>
              </w:rPr>
            </w:pPr>
            <w:r w:rsidRPr="00B35293">
              <w:rPr>
                <w:rFonts w:hint="eastAsia"/>
                <w:w w:val="92"/>
                <w:kern w:val="0"/>
              </w:rPr>
              <w:t>0776</w:t>
            </w:r>
            <w:r w:rsidRPr="00B35293">
              <w:rPr>
                <w:rFonts w:hint="eastAsia"/>
                <w:w w:val="92"/>
                <w:kern w:val="0"/>
              </w:rPr>
              <w:t>－</w:t>
            </w:r>
            <w:r>
              <w:rPr>
                <w:rFonts w:hint="eastAsia"/>
                <w:w w:val="92"/>
                <w:kern w:val="0"/>
              </w:rPr>
              <w:t>57</w:t>
            </w:r>
            <w:r>
              <w:rPr>
                <w:rFonts w:hint="eastAsia"/>
                <w:w w:val="92"/>
                <w:kern w:val="0"/>
              </w:rPr>
              <w:t>－</w:t>
            </w:r>
            <w:r>
              <w:rPr>
                <w:rFonts w:hint="eastAsia"/>
                <w:w w:val="92"/>
                <w:kern w:val="0"/>
              </w:rPr>
              <w:t>1611</w:t>
            </w:r>
          </w:p>
        </w:tc>
      </w:tr>
    </w:tbl>
    <w:p w14:paraId="60A9A38E" w14:textId="77777777" w:rsidR="002429FE" w:rsidRDefault="002429FE" w:rsidP="002429FE">
      <w:pPr>
        <w:pStyle w:val="a7"/>
      </w:pPr>
      <w:r>
        <w:rPr>
          <w:rFonts w:hint="eastAsia"/>
        </w:rPr>
        <w:t>※1.事業所窓口で解決できない場合、2．外部機関や国保連苦情解決制度をご利用ください。</w:t>
      </w:r>
    </w:p>
    <w:p w14:paraId="00A7FDFB" w14:textId="77777777" w:rsidR="002E0B4B" w:rsidRDefault="002E0B4B" w:rsidP="00821F22">
      <w:pPr>
        <w:pStyle w:val="a7"/>
        <w:rPr>
          <w:rFonts w:hint="eastAsia"/>
        </w:rPr>
      </w:pPr>
    </w:p>
    <w:p w14:paraId="3C535FB8" w14:textId="00FB83CE" w:rsidR="002429FE" w:rsidRPr="00ED41E6" w:rsidRDefault="009C5185" w:rsidP="00821F22">
      <w:pPr>
        <w:ind w:left="-540" w:firstLineChars="200" w:firstLine="422"/>
        <w:rPr>
          <w:b/>
        </w:rPr>
      </w:pPr>
      <w:r>
        <w:rPr>
          <w:rFonts w:hint="eastAsia"/>
          <w:b/>
        </w:rPr>
        <w:t>１</w:t>
      </w:r>
      <w:r w:rsidR="00821F22">
        <w:rPr>
          <w:rFonts w:hint="eastAsia"/>
          <w:b/>
        </w:rPr>
        <w:t>２</w:t>
      </w:r>
      <w:r w:rsidR="002429FE" w:rsidRPr="00ED41E6">
        <w:rPr>
          <w:rFonts w:hint="eastAsia"/>
          <w:b/>
        </w:rPr>
        <w:t>．保険者との連携について</w:t>
      </w:r>
    </w:p>
    <w:p w14:paraId="6D9CD9D7" w14:textId="77777777" w:rsidR="002429FE" w:rsidRDefault="002429FE" w:rsidP="002429FE">
      <w:pPr>
        <w:ind w:leftChars="-157" w:left="720" w:hangingChars="500" w:hanging="1050"/>
      </w:pPr>
      <w:r>
        <w:rPr>
          <w:rFonts w:hint="eastAsia"/>
        </w:rPr>
        <w:t xml:space="preserve">　　（１）利用者が正当な理由なしにサービスの利用に関する指示に従わず、要介護状態等の程度を悪化させたと認められるときや、偽りその他不当な行為によって保険給付を受け、または受けようとしたときは、遅滞なく意見書を付して担当所轄部署へ通知します。</w:t>
      </w:r>
    </w:p>
    <w:p w14:paraId="2F1A42BC" w14:textId="77777777" w:rsidR="002429FE" w:rsidRDefault="002429FE" w:rsidP="002429FE">
      <w:pPr>
        <w:ind w:leftChars="-157" w:left="720" w:hangingChars="500" w:hanging="1050"/>
      </w:pPr>
      <w:r>
        <w:rPr>
          <w:rFonts w:hint="eastAsia"/>
        </w:rPr>
        <w:t xml:space="preserve">　　（２）利用者に対する居宅介護支援サービスの提供により、事故等が発生した場合は、速やかに担当所轄部署に連絡を行うとともに、必要な措置を講じます。</w:t>
      </w:r>
    </w:p>
    <w:p w14:paraId="09CF3770" w14:textId="5832AB05" w:rsidR="002429FE" w:rsidRDefault="002429FE" w:rsidP="002429FE">
      <w:pPr>
        <w:ind w:leftChars="-157" w:left="720" w:hangingChars="500" w:hanging="1050"/>
      </w:pPr>
      <w:r>
        <w:rPr>
          <w:rFonts w:hint="eastAsia"/>
        </w:rPr>
        <w:t xml:space="preserve">　　（３）利用者からの苦情･相談の処理に当たって、必要な場合には担当所轄部署への連絡･協議を行い、速やかな解決に努めます。</w:t>
      </w:r>
    </w:p>
    <w:p w14:paraId="2AD7BA75" w14:textId="77777777" w:rsidR="00FA2815" w:rsidRDefault="00FA2815" w:rsidP="002429FE">
      <w:pPr>
        <w:ind w:leftChars="-157" w:left="720" w:hangingChars="500" w:hanging="1050"/>
      </w:pPr>
    </w:p>
    <w:p w14:paraId="6FD179DF" w14:textId="75D29B62" w:rsidR="002429FE" w:rsidRPr="00ED41E6" w:rsidRDefault="00821F22" w:rsidP="00821F22">
      <w:pPr>
        <w:ind w:left="-540" w:firstLineChars="200" w:firstLine="422"/>
        <w:rPr>
          <w:b/>
        </w:rPr>
      </w:pPr>
      <w:r>
        <w:rPr>
          <w:rFonts w:hint="eastAsia"/>
          <w:b/>
        </w:rPr>
        <w:t>１３</w:t>
      </w:r>
      <w:r w:rsidR="002429FE" w:rsidRPr="00ED41E6">
        <w:rPr>
          <w:rFonts w:hint="eastAsia"/>
          <w:b/>
        </w:rPr>
        <w:t>．他の保険・医療・福祉サービスとの連携について</w:t>
      </w:r>
    </w:p>
    <w:p w14:paraId="1584D453" w14:textId="77777777" w:rsidR="002429FE" w:rsidRDefault="002429FE" w:rsidP="002429FE">
      <w:pPr>
        <w:ind w:leftChars="-157" w:left="720" w:hangingChars="500" w:hanging="1050"/>
      </w:pPr>
      <w:r>
        <w:rPr>
          <w:rFonts w:hint="eastAsia"/>
        </w:rPr>
        <w:t xml:space="preserve">　　（１）当事業所においてサービスの提供が困難な場合には、他の指定居宅介護支援事業者の紹介、その他必要な便宜を図ります。</w:t>
      </w:r>
    </w:p>
    <w:p w14:paraId="325365FD" w14:textId="6F32DC70" w:rsidR="002429FE" w:rsidRDefault="68EBC58C" w:rsidP="002429FE">
      <w:pPr>
        <w:ind w:leftChars="-157" w:left="720" w:hangingChars="500" w:hanging="1050"/>
      </w:pPr>
      <w:r>
        <w:t xml:space="preserve">　　（２）要介護者のさまざまなニーズに対応するため、介護保険対象事業所のみならず、高齢者介護・福祉における関係機関と連携し、支援体制を構築するよう努めます。</w:t>
      </w:r>
    </w:p>
    <w:p w14:paraId="68603904" w14:textId="5A8C4D05" w:rsidR="002429FE" w:rsidRDefault="68EBC58C" w:rsidP="00FB3BEC">
      <w:pPr>
        <w:ind w:leftChars="50" w:left="735" w:hangingChars="300" w:hanging="630"/>
      </w:pPr>
      <w:r>
        <w:t>（３）苦情･相談の受付時や事故発生時においては、他のサービス提供主体、主治医等との連絡・連携に努め、適切な措置を講じます。</w:t>
      </w:r>
    </w:p>
    <w:p w14:paraId="48A21919" w14:textId="4E63FC4D" w:rsidR="002429FE" w:rsidRPr="00FD2627" w:rsidRDefault="68EBC58C" w:rsidP="68EBC58C">
      <w:pPr>
        <w:ind w:leftChars="-157" w:left="720" w:hangingChars="500" w:hanging="1050"/>
      </w:pPr>
      <w:r>
        <w:t xml:space="preserve">　　</w:t>
      </w:r>
      <w:r w:rsidRPr="00FD2627">
        <w:t>（４）利用者又はその家族に対し、利用者について病院又は診療所に入院する必要が生じた場合には、介護支援専門員の氏名及び連絡先を当該病院又は診療所に伝えるよう求めます。</w:t>
      </w:r>
    </w:p>
    <w:p w14:paraId="18A7EE7E" w14:textId="68793903" w:rsidR="68EBC58C" w:rsidRPr="00FD2627" w:rsidRDefault="68EBC58C" w:rsidP="68EBC58C">
      <w:pPr>
        <w:ind w:leftChars="-157" w:left="720" w:hangingChars="500" w:hanging="1050"/>
      </w:pPr>
      <w:r w:rsidRPr="00FD2627">
        <w:t xml:space="preserve">　　（５）利用者が訪問看護、</w:t>
      </w:r>
      <w:r w:rsidR="00FB3BEC" w:rsidRPr="00FD2627">
        <w:rPr>
          <w:rFonts w:hint="eastAsia"/>
        </w:rPr>
        <w:t>通所</w:t>
      </w:r>
      <w:r w:rsidRPr="00FD2627">
        <w:t>リハビリテーション等の医療サービス</w:t>
      </w:r>
      <w:r w:rsidR="00207635" w:rsidRPr="00FD2627">
        <w:rPr>
          <w:rFonts w:hint="eastAsia"/>
        </w:rPr>
        <w:t>の利用</w:t>
      </w:r>
      <w:r w:rsidRPr="00FD2627">
        <w:t>を希望している場合、利用者の同意を得て主治医等の意見を求めます。その場合において、介護支援専門員は、居宅サービス計画を作成した際には、当該居宅サービス計画を主治医等に交付します。</w:t>
      </w:r>
    </w:p>
    <w:p w14:paraId="2DA4B40F" w14:textId="00B450C5" w:rsidR="002E0B4B" w:rsidRPr="00821F22" w:rsidRDefault="00FB3BEC" w:rsidP="00821F22">
      <w:pPr>
        <w:ind w:leftChars="-157" w:left="720" w:hangingChars="500" w:hanging="1050"/>
        <w:rPr>
          <w:rFonts w:hint="eastAsia"/>
        </w:rPr>
      </w:pPr>
      <w:r w:rsidRPr="00FD2627">
        <w:rPr>
          <w:rFonts w:hint="eastAsia"/>
        </w:rPr>
        <w:t xml:space="preserve"> </w:t>
      </w:r>
      <w:r w:rsidRPr="00FD2627">
        <w:t xml:space="preserve">   </w:t>
      </w:r>
      <w:r w:rsidRPr="00FD2627">
        <w:rPr>
          <w:rFonts w:hint="eastAsia"/>
        </w:rPr>
        <w:t>（６）指定居宅サービス事業者等から利用者に係る情報の提供を受けたとき、</w:t>
      </w:r>
      <w:r w:rsidR="00DB33F3" w:rsidRPr="00FD2627">
        <w:rPr>
          <w:rFonts w:hint="eastAsia"/>
        </w:rPr>
        <w:t>その他必要と認めるときは、利用者の口腔に関する問題、薬剤状況その他の利用者の心身又は生活の状況に係る情報のうち必要と認めるものを、利用者の同意を得て主治医等、薬剤師に提供します。</w:t>
      </w:r>
    </w:p>
    <w:p w14:paraId="531069B1" w14:textId="77777777" w:rsidR="002E0B4B" w:rsidRDefault="002E0B4B" w:rsidP="00821F22">
      <w:pPr>
        <w:rPr>
          <w:rFonts w:hint="eastAsia"/>
          <w:b/>
        </w:rPr>
      </w:pPr>
    </w:p>
    <w:p w14:paraId="12260018" w14:textId="16199F79" w:rsidR="002429FE" w:rsidRPr="00ED41E6" w:rsidRDefault="009C5185" w:rsidP="009C5185">
      <w:pPr>
        <w:ind w:left="-540" w:firstLineChars="300" w:firstLine="632"/>
        <w:rPr>
          <w:b/>
        </w:rPr>
      </w:pPr>
      <w:r>
        <w:rPr>
          <w:rFonts w:hint="eastAsia"/>
          <w:b/>
        </w:rPr>
        <w:lastRenderedPageBreak/>
        <w:t>１</w:t>
      </w:r>
      <w:r w:rsidR="00821F22">
        <w:rPr>
          <w:rFonts w:hint="eastAsia"/>
          <w:b/>
        </w:rPr>
        <w:t>４</w:t>
      </w:r>
      <w:r w:rsidR="002429FE" w:rsidRPr="00ED41E6">
        <w:rPr>
          <w:rFonts w:hint="eastAsia"/>
          <w:b/>
        </w:rPr>
        <w:t>．要介護認定前に居宅介護支援の提供が行われる場合の特例事項の説明</w:t>
      </w:r>
    </w:p>
    <w:p w14:paraId="5FD0F462" w14:textId="77777777" w:rsidR="002429FE" w:rsidRDefault="002429FE" w:rsidP="002429FE">
      <w:pPr>
        <w:pStyle w:val="a7"/>
        <w:ind w:left="210" w:hangingChars="100" w:hanging="210"/>
        <w:rPr>
          <w:rFonts w:hAnsi="ＭＳ 明朝"/>
        </w:rPr>
      </w:pPr>
      <w:r>
        <w:rPr>
          <w:rFonts w:hint="eastAsia"/>
        </w:rPr>
        <w:t xml:space="preserve">　</w:t>
      </w:r>
      <w:r>
        <w:rPr>
          <w:rFonts w:hAnsi="ＭＳ 明朝" w:hint="eastAsia"/>
        </w:rPr>
        <w:t>利用者が要介護認定申請後、認定結果が出るまでの間、利用者自身の依頼に基づいて、介護保険による適切な介護サービスの提供を受けるために、暫定的に居宅サービス計画の作成によりサービス提供を行う際の説明を行います。</w:t>
      </w:r>
    </w:p>
    <w:p w14:paraId="3A02E71D" w14:textId="1A41B36B" w:rsidR="002429FE" w:rsidRDefault="68EBC58C" w:rsidP="00821F22">
      <w:pPr>
        <w:pStyle w:val="a7"/>
        <w:rPr>
          <w:rFonts w:hAnsi="ＭＳ 明朝"/>
        </w:rPr>
      </w:pPr>
      <w:r w:rsidRPr="68EBC58C">
        <w:rPr>
          <w:rFonts w:hAnsi="ＭＳ 明朝"/>
        </w:rPr>
        <w:t>１、提供する</w:t>
      </w:r>
      <w:r w:rsidRPr="00FD2627">
        <w:rPr>
          <w:rFonts w:hAnsi="ＭＳ 明朝"/>
        </w:rPr>
        <w:t>居宅</w:t>
      </w:r>
      <w:r w:rsidRPr="68EBC58C">
        <w:rPr>
          <w:rFonts w:hAnsi="ＭＳ 明朝"/>
        </w:rPr>
        <w:t>介護支援サービスについて</w:t>
      </w:r>
    </w:p>
    <w:p w14:paraId="05B43B18" w14:textId="2BA38225" w:rsidR="002429FE" w:rsidRPr="00580EED" w:rsidRDefault="002429FE" w:rsidP="002429FE">
      <w:pPr>
        <w:pStyle w:val="a7"/>
        <w:ind w:left="210" w:hanging="210"/>
        <w:rPr>
          <w:rFonts w:hAnsi="ＭＳ 明朝"/>
          <w:szCs w:val="21"/>
        </w:rPr>
      </w:pPr>
      <w:r>
        <w:rPr>
          <w:rFonts w:hAnsi="ＭＳ 明朝" w:hint="eastAsia"/>
        </w:rPr>
        <w:t xml:space="preserve">　利用者が要介護認定までに、居宅サービスの提供を希望される場合には、この契約の締結の日から10日以内に</w:t>
      </w:r>
      <w:r w:rsidRPr="00255793">
        <w:rPr>
          <w:rFonts w:hAnsi="ＭＳ 明朝" w:hint="eastAsia"/>
          <w:w w:val="80"/>
        </w:rPr>
        <w:t>居宅</w:t>
      </w:r>
      <w:r w:rsidR="00FB3BEC">
        <w:rPr>
          <w:rFonts w:hAnsi="ＭＳ 明朝" w:hint="eastAsia"/>
          <w:w w:val="80"/>
        </w:rPr>
        <w:t>サービス計画</w:t>
      </w:r>
      <w:r>
        <w:rPr>
          <w:rFonts w:hAnsi="ＭＳ 明朝" w:hint="eastAsia"/>
        </w:rPr>
        <w:t>を作成し、</w:t>
      </w:r>
      <w:r w:rsidRPr="00580EED">
        <w:rPr>
          <w:rFonts w:asciiTheme="minorEastAsia" w:eastAsiaTheme="minorEastAsia" w:hAnsiTheme="minorEastAsia" w:hint="eastAsia"/>
          <w:szCs w:val="21"/>
        </w:rPr>
        <w:t>利用者</w:t>
      </w:r>
      <w:r w:rsidRPr="00580EED">
        <w:rPr>
          <w:rFonts w:hAnsi="ＭＳ 明朝" w:hint="eastAsia"/>
          <w:szCs w:val="21"/>
        </w:rPr>
        <w:t>にとって必要な</w:t>
      </w:r>
      <w:r w:rsidR="00580EED" w:rsidRPr="00580EED">
        <w:rPr>
          <w:rFonts w:hAnsi="ＭＳ 明朝" w:hint="eastAsia"/>
          <w:w w:val="80"/>
          <w:szCs w:val="21"/>
        </w:rPr>
        <w:t>居宅サービス</w:t>
      </w:r>
      <w:r w:rsidRPr="00580EED">
        <w:rPr>
          <w:rFonts w:hAnsi="ＭＳ 明朝" w:hint="eastAsia"/>
          <w:w w:val="80"/>
          <w:szCs w:val="21"/>
        </w:rPr>
        <w:t>提供</w:t>
      </w:r>
      <w:r w:rsidRPr="00580EED">
        <w:rPr>
          <w:rFonts w:hAnsi="ＭＳ 明朝" w:hint="eastAsia"/>
          <w:szCs w:val="21"/>
        </w:rPr>
        <w:t>のための支援を行います。</w:t>
      </w:r>
    </w:p>
    <w:p w14:paraId="29CBF215" w14:textId="77777777" w:rsidR="002429FE" w:rsidRDefault="002429FE" w:rsidP="002429FE">
      <w:pPr>
        <w:pStyle w:val="a7"/>
        <w:ind w:left="210" w:hanging="210"/>
        <w:rPr>
          <w:rFonts w:hAnsi="ＭＳ 明朝"/>
        </w:rPr>
      </w:pPr>
      <w:r>
        <w:rPr>
          <w:rFonts w:hAnsi="ＭＳ 明朝" w:hint="eastAsia"/>
        </w:rPr>
        <w:t xml:space="preserve">　居宅サービス計画の作成にあたっては、計画の内容が利用者の要介護認定の結果を上回る過剰な居宅サービスを位置づけることのないよう配慮しながら計画の作成に努めます。作成した居宅サービス計画については、要介護認定後に利用者等の意見を踏まえ、適切な見直しを行います。</w:t>
      </w:r>
    </w:p>
    <w:p w14:paraId="752B2B4B" w14:textId="77777777" w:rsidR="002429FE" w:rsidRDefault="002429FE" w:rsidP="002429FE">
      <w:pPr>
        <w:pStyle w:val="a7"/>
        <w:ind w:left="210" w:hanging="210"/>
        <w:rPr>
          <w:rFonts w:hAnsi="ＭＳ 明朝"/>
        </w:rPr>
      </w:pPr>
      <w:r>
        <w:rPr>
          <w:rFonts w:hAnsi="ＭＳ 明朝" w:hint="eastAsia"/>
        </w:rPr>
        <w:t>２、要介護認定後の契約の継続について</w:t>
      </w:r>
    </w:p>
    <w:p w14:paraId="4CE78E0E" w14:textId="77777777" w:rsidR="002429FE" w:rsidRDefault="002429FE" w:rsidP="002429FE">
      <w:pPr>
        <w:pStyle w:val="a7"/>
        <w:ind w:left="210" w:hanging="210"/>
        <w:rPr>
          <w:rFonts w:hAnsi="ＭＳ 明朝"/>
        </w:rPr>
      </w:pPr>
      <w:r>
        <w:rPr>
          <w:rFonts w:hAnsi="ＭＳ 明朝" w:hint="eastAsia"/>
        </w:rPr>
        <w:t xml:space="preserve">　要介護認定後、利用者に対してこの契約の継続について意見確認を行います。</w:t>
      </w:r>
    </w:p>
    <w:p w14:paraId="3B8948C3" w14:textId="77777777" w:rsidR="002429FE" w:rsidRDefault="002429FE" w:rsidP="002429FE">
      <w:pPr>
        <w:pStyle w:val="a7"/>
        <w:ind w:left="210" w:hanging="210"/>
        <w:rPr>
          <w:rFonts w:hAnsi="ＭＳ 明朝"/>
        </w:rPr>
      </w:pPr>
      <w:r>
        <w:rPr>
          <w:rFonts w:hAnsi="ＭＳ 明朝" w:hint="eastAsia"/>
        </w:rPr>
        <w:t xml:space="preserve">　このとき、利用者から当事業所に対してこの契約を解約する旨の申し入れがあった場合には、契約を終了します。また、利用者からの解約の申し入れがない場合には、契約は継続します。</w:t>
      </w:r>
    </w:p>
    <w:p w14:paraId="1DE67465" w14:textId="0B1A853B" w:rsidR="002429FE" w:rsidRDefault="68EBC58C" w:rsidP="68EBC58C">
      <w:pPr>
        <w:pStyle w:val="a7"/>
        <w:ind w:left="210" w:hanging="210"/>
        <w:rPr>
          <w:rFonts w:hAnsi="ＭＳ 明朝"/>
        </w:rPr>
      </w:pPr>
      <w:r w:rsidRPr="68EBC58C">
        <w:rPr>
          <w:rFonts w:hAnsi="ＭＳ 明朝"/>
        </w:rPr>
        <w:t>３、注意事項</w:t>
      </w:r>
    </w:p>
    <w:p w14:paraId="67F8C3DD" w14:textId="77777777" w:rsidR="002429FE" w:rsidRDefault="002429FE" w:rsidP="002429FE">
      <w:pPr>
        <w:pStyle w:val="a7"/>
        <w:ind w:left="210" w:hanging="210"/>
        <w:rPr>
          <w:rFonts w:hAnsi="ＭＳ 明朝"/>
        </w:rPr>
      </w:pPr>
      <w:r>
        <w:rPr>
          <w:rFonts w:hAnsi="ＭＳ 明朝" w:hint="eastAsia"/>
        </w:rPr>
        <w:t xml:space="preserve">　要介護認定の結果が不明なため、利用者は以下の点に注意いただく必要があります。</w:t>
      </w:r>
    </w:p>
    <w:p w14:paraId="4A50B610" w14:textId="77777777" w:rsidR="002429FE" w:rsidRDefault="002429FE" w:rsidP="002429FE">
      <w:pPr>
        <w:pStyle w:val="a7"/>
        <w:numPr>
          <w:ilvl w:val="1"/>
          <w:numId w:val="8"/>
        </w:numPr>
        <w:rPr>
          <w:rFonts w:hAnsi="ＭＳ 明朝"/>
        </w:rPr>
      </w:pPr>
      <w:r>
        <w:rPr>
          <w:rFonts w:hAnsi="ＭＳ 明朝" w:hint="eastAsia"/>
        </w:rPr>
        <w:t>要介護認定の判定結果が自立（非該当）になった場合には、要介護認定前に提供された居宅サービスに関する利用料は保険給付の対象とはならず、費用の全額を利用者が負担することとなります。</w:t>
      </w:r>
    </w:p>
    <w:p w14:paraId="49F2967A" w14:textId="77777777" w:rsidR="009C5185" w:rsidRDefault="002429FE" w:rsidP="009C5185">
      <w:pPr>
        <w:pStyle w:val="a7"/>
        <w:ind w:leftChars="100" w:left="210"/>
        <w:rPr>
          <w:rFonts w:hAnsi="ＭＳ 明朝"/>
        </w:rPr>
      </w:pPr>
      <w:r>
        <w:rPr>
          <w:rFonts w:hAnsi="ＭＳ 明朝" w:hint="eastAsia"/>
        </w:rPr>
        <w:t>要介護認定の結果、認定前に提供されたサービスの内容が、認定後の区分支給限度額を上回った場合には、保険給付の対象とはならないサービスが生じることとなります。この場合、保険給付されないサービスにかかる費用の全額を利用者が負担することとなります。</w:t>
      </w:r>
    </w:p>
    <w:p w14:paraId="5C78B321" w14:textId="77777777" w:rsidR="009C5185" w:rsidRDefault="009C5185" w:rsidP="009C5185">
      <w:pPr>
        <w:rPr>
          <w:rFonts w:hAnsi="ＭＳ 明朝"/>
          <w:b/>
          <w:bCs/>
        </w:rPr>
      </w:pPr>
    </w:p>
    <w:p w14:paraId="190E560C" w14:textId="4ADDED54" w:rsidR="00FB3BEC" w:rsidRPr="009C5185" w:rsidRDefault="009C5185" w:rsidP="009C5185">
      <w:pPr>
        <w:rPr>
          <w:rFonts w:ascii="ＭＳ 明朝" w:hAnsi="ＭＳ 明朝"/>
          <w:b/>
          <w:bCs/>
        </w:rPr>
      </w:pPr>
      <w:r w:rsidRPr="009C5185">
        <w:rPr>
          <w:rFonts w:hAnsi="ＭＳ 明朝" w:hint="eastAsia"/>
          <w:b/>
          <w:bCs/>
        </w:rPr>
        <w:t>１</w:t>
      </w:r>
      <w:r w:rsidR="00821F22">
        <w:rPr>
          <w:rFonts w:hAnsi="ＭＳ 明朝" w:hint="eastAsia"/>
          <w:b/>
          <w:bCs/>
        </w:rPr>
        <w:t>５</w:t>
      </w:r>
      <w:r w:rsidR="00FB3BEC" w:rsidRPr="009C5185">
        <w:rPr>
          <w:rFonts w:hint="eastAsia"/>
          <w:b/>
          <w:bCs/>
        </w:rPr>
        <w:t>．利用料について</w:t>
      </w:r>
    </w:p>
    <w:p w14:paraId="2DAC6F20" w14:textId="3A081448" w:rsidR="00FB3BEC" w:rsidRPr="00FD2627" w:rsidRDefault="00FB3BEC" w:rsidP="00FB3BEC">
      <w:pPr>
        <w:widowControl/>
        <w:jc w:val="left"/>
        <w:rPr>
          <w:rFonts w:ascii="ＭＳ 明朝" w:hAnsi="ＭＳ 明朝" w:cs="ＭＳ Ｐゴシック"/>
          <w:b/>
          <w:kern w:val="0"/>
          <w:szCs w:val="21"/>
        </w:rPr>
      </w:pPr>
      <w:r w:rsidRPr="00FD2627">
        <w:rPr>
          <w:rFonts w:hint="eastAsia"/>
          <w:szCs w:val="21"/>
        </w:rPr>
        <w:t>指定居宅介護支援を提供した場合の利用料の額は、厚生労働大臣が定める基準によるものとします。要介護・要支援認定を受けられた方は、このケアプラン作成の費用は全額保険給付の対象ですので、</w:t>
      </w:r>
      <w:r w:rsidRPr="00FD2627">
        <w:rPr>
          <w:rFonts w:hint="eastAsia"/>
          <w:szCs w:val="21"/>
          <w:u w:val="single"/>
        </w:rPr>
        <w:t>ご本人の負担はありません。</w:t>
      </w:r>
    </w:p>
    <w:p w14:paraId="4363C6D5" w14:textId="7CD18260" w:rsidR="009C5185" w:rsidRDefault="009C5185" w:rsidP="009C5185">
      <w:pPr>
        <w:pStyle w:val="a7"/>
        <w:rPr>
          <w:szCs w:val="21"/>
        </w:rPr>
      </w:pPr>
      <w:r>
        <w:rPr>
          <w:rFonts w:hint="eastAsia"/>
          <w:szCs w:val="21"/>
        </w:rPr>
        <w:t>居宅介護支援費（</w:t>
      </w:r>
      <w:r w:rsidR="008A3F6D">
        <w:rPr>
          <w:rFonts w:hint="eastAsia"/>
          <w:szCs w:val="21"/>
        </w:rPr>
        <w:t>Ⅰ</w:t>
      </w:r>
      <w:r>
        <w:rPr>
          <w:rFonts w:hint="eastAsia"/>
          <w:szCs w:val="21"/>
        </w:rPr>
        <w:t>）：介護支援専門員取扱件数45件未満の場合</w:t>
      </w:r>
      <w:r w:rsidR="008A4776">
        <w:rPr>
          <w:rFonts w:hint="eastAsia"/>
          <w:szCs w:val="21"/>
        </w:rPr>
        <w:t>1月につき</w:t>
      </w:r>
    </w:p>
    <w:p w14:paraId="65CFBB4F" w14:textId="675C4CB9" w:rsidR="009C5185" w:rsidRDefault="009C5185" w:rsidP="009C5185">
      <w:pPr>
        <w:pStyle w:val="a7"/>
        <w:rPr>
          <w:szCs w:val="21"/>
          <w:u w:val="thick"/>
        </w:rPr>
      </w:pPr>
      <w:r>
        <w:rPr>
          <w:rFonts w:hint="eastAsia"/>
          <w:szCs w:val="21"/>
        </w:rPr>
        <w:t xml:space="preserve">要介護 １、２　</w:t>
      </w:r>
      <w:r>
        <w:rPr>
          <w:rFonts w:hint="eastAsia"/>
          <w:szCs w:val="21"/>
          <w:u w:val="single"/>
        </w:rPr>
        <w:t xml:space="preserve">　</w:t>
      </w:r>
      <w:r w:rsidR="008A3F6D">
        <w:rPr>
          <w:rFonts w:hint="eastAsia"/>
          <w:szCs w:val="21"/>
          <w:u w:val="single"/>
        </w:rPr>
        <w:t>１０８６</w:t>
      </w:r>
      <w:r>
        <w:rPr>
          <w:rFonts w:hint="eastAsia"/>
          <w:szCs w:val="21"/>
          <w:u w:val="single"/>
        </w:rPr>
        <w:t xml:space="preserve"> 単位</w:t>
      </w:r>
      <w:r>
        <w:rPr>
          <w:rFonts w:hint="eastAsia"/>
          <w:szCs w:val="21"/>
        </w:rPr>
        <w:t xml:space="preserve">　　　要介護 ３、４、５　　</w:t>
      </w:r>
      <w:r>
        <w:rPr>
          <w:rFonts w:hint="eastAsia"/>
          <w:szCs w:val="21"/>
          <w:u w:val="single"/>
        </w:rPr>
        <w:t xml:space="preserve">　</w:t>
      </w:r>
      <w:r w:rsidR="008A3F6D">
        <w:rPr>
          <w:rFonts w:hint="eastAsia"/>
          <w:szCs w:val="21"/>
          <w:u w:val="single"/>
        </w:rPr>
        <w:t>１４１１</w:t>
      </w:r>
      <w:r>
        <w:rPr>
          <w:rFonts w:hint="eastAsia"/>
          <w:szCs w:val="21"/>
          <w:u w:val="single"/>
        </w:rPr>
        <w:t xml:space="preserve"> 単位</w:t>
      </w:r>
    </w:p>
    <w:p w14:paraId="2FFA1C57" w14:textId="77777777" w:rsidR="008A3F6D" w:rsidRDefault="008A3F6D" w:rsidP="009C5185">
      <w:pPr>
        <w:pStyle w:val="a7"/>
        <w:rPr>
          <w:szCs w:val="21"/>
        </w:rPr>
      </w:pPr>
    </w:p>
    <w:p w14:paraId="5EDEE336" w14:textId="0C839BBB" w:rsidR="009C5185" w:rsidRDefault="009C5185" w:rsidP="009C5185">
      <w:pPr>
        <w:pStyle w:val="a7"/>
        <w:rPr>
          <w:b/>
          <w:bCs/>
          <w:szCs w:val="21"/>
        </w:rPr>
      </w:pPr>
      <w:r>
        <w:rPr>
          <w:rFonts w:hint="eastAsia"/>
          <w:b/>
          <w:bCs/>
          <w:szCs w:val="21"/>
        </w:rPr>
        <w:t>＜各種加算＞</w:t>
      </w:r>
    </w:p>
    <w:p w14:paraId="7924D37C" w14:textId="1F580B34" w:rsidR="009C5185" w:rsidRPr="009C5185" w:rsidRDefault="003F3F27" w:rsidP="009C5185">
      <w:pPr>
        <w:pStyle w:val="a7"/>
        <w:rPr>
          <w:szCs w:val="21"/>
          <w:u w:val="single"/>
        </w:rPr>
      </w:pPr>
      <w:r>
        <w:rPr>
          <w:rFonts w:hint="eastAsia"/>
          <w:szCs w:val="21"/>
        </w:rPr>
        <w:t>〇</w:t>
      </w:r>
      <w:r w:rsidR="009C5185">
        <w:rPr>
          <w:rFonts w:hint="eastAsia"/>
          <w:szCs w:val="21"/>
        </w:rPr>
        <w:t>初回加算</w:t>
      </w:r>
      <w:r>
        <w:rPr>
          <w:rFonts w:hint="eastAsia"/>
          <w:szCs w:val="21"/>
        </w:rPr>
        <w:t xml:space="preserve"> </w:t>
      </w:r>
      <w:r w:rsidR="009C5185">
        <w:rPr>
          <w:rFonts w:hint="eastAsia"/>
          <w:szCs w:val="21"/>
          <w:u w:val="single"/>
        </w:rPr>
        <w:t>１ヶ月</w:t>
      </w:r>
      <w:r>
        <w:rPr>
          <w:rFonts w:hint="eastAsia"/>
          <w:szCs w:val="21"/>
          <w:u w:val="single"/>
        </w:rPr>
        <w:t xml:space="preserve"> </w:t>
      </w:r>
      <w:r w:rsidR="009C5185">
        <w:rPr>
          <w:rFonts w:hint="eastAsia"/>
          <w:szCs w:val="21"/>
          <w:u w:val="single"/>
        </w:rPr>
        <w:t>300単位</w:t>
      </w:r>
      <w:r w:rsidR="009C5185">
        <w:rPr>
          <w:szCs w:val="21"/>
          <w:u w:val="single"/>
        </w:rPr>
        <w:t xml:space="preserve"> </w:t>
      </w:r>
      <w:r w:rsidR="009C5185">
        <w:rPr>
          <w:rFonts w:hint="eastAsia"/>
          <w:szCs w:val="21"/>
        </w:rPr>
        <w:t>（新規、</w:t>
      </w:r>
      <w:r>
        <w:rPr>
          <w:rFonts w:hint="eastAsia"/>
          <w:szCs w:val="21"/>
        </w:rPr>
        <w:t>又</w:t>
      </w:r>
      <w:r w:rsidR="009C5185">
        <w:rPr>
          <w:rFonts w:hint="eastAsia"/>
          <w:szCs w:val="21"/>
        </w:rPr>
        <w:t>は要介護区分が変更し</w:t>
      </w:r>
      <w:r>
        <w:rPr>
          <w:rFonts w:hint="eastAsia"/>
          <w:szCs w:val="21"/>
        </w:rPr>
        <w:t>居</w:t>
      </w:r>
      <w:r w:rsidR="009C5185">
        <w:rPr>
          <w:rFonts w:hint="eastAsia"/>
          <w:szCs w:val="21"/>
        </w:rPr>
        <w:t xml:space="preserve">宅ｻｰﾋﾞｽ計画を作成した場合）　　</w:t>
      </w:r>
    </w:p>
    <w:p w14:paraId="3433B799" w14:textId="02D52823" w:rsidR="009C5185" w:rsidRPr="009C5185" w:rsidRDefault="009C5185" w:rsidP="009C5185">
      <w:pPr>
        <w:pStyle w:val="a7"/>
        <w:rPr>
          <w:szCs w:val="21"/>
        </w:rPr>
      </w:pPr>
      <w:r>
        <w:rPr>
          <w:rFonts w:hint="eastAsia"/>
          <w:szCs w:val="21"/>
        </w:rPr>
        <w:t xml:space="preserve">入院時情報連携加算（Ⅰ） </w:t>
      </w:r>
      <w:r>
        <w:rPr>
          <w:rFonts w:hint="eastAsia"/>
          <w:szCs w:val="21"/>
          <w:u w:val="single"/>
        </w:rPr>
        <w:t xml:space="preserve">１ヶ月 </w:t>
      </w:r>
      <w:r w:rsidR="008A3F6D">
        <w:rPr>
          <w:rFonts w:hint="eastAsia"/>
          <w:szCs w:val="21"/>
          <w:u w:val="single"/>
        </w:rPr>
        <w:t>250</w:t>
      </w:r>
      <w:r>
        <w:rPr>
          <w:rFonts w:hint="eastAsia"/>
          <w:szCs w:val="21"/>
          <w:u w:val="single"/>
        </w:rPr>
        <w:t xml:space="preserve"> 単位</w:t>
      </w:r>
      <w:r>
        <w:rPr>
          <w:rFonts w:hint="eastAsia"/>
          <w:szCs w:val="21"/>
        </w:rPr>
        <w:t xml:space="preserve">　　入院時情報連携加算（Ⅱ） </w:t>
      </w:r>
      <w:r>
        <w:rPr>
          <w:rFonts w:hint="eastAsia"/>
          <w:szCs w:val="21"/>
          <w:u w:val="single"/>
        </w:rPr>
        <w:t xml:space="preserve">１ヶ月 </w:t>
      </w:r>
      <w:r w:rsidR="008A3F6D">
        <w:rPr>
          <w:rFonts w:hint="eastAsia"/>
          <w:szCs w:val="21"/>
          <w:u w:val="single"/>
        </w:rPr>
        <w:t>2</w:t>
      </w:r>
      <w:r>
        <w:rPr>
          <w:rFonts w:hint="eastAsia"/>
          <w:szCs w:val="21"/>
          <w:u w:val="single"/>
        </w:rPr>
        <w:t>00 単位</w:t>
      </w:r>
    </w:p>
    <w:p w14:paraId="30951D2B" w14:textId="4037B551" w:rsidR="009C5185" w:rsidRPr="009C5185" w:rsidRDefault="009C5185" w:rsidP="009C5185">
      <w:pPr>
        <w:pStyle w:val="a7"/>
        <w:rPr>
          <w:szCs w:val="21"/>
          <w:u w:val="single"/>
        </w:rPr>
      </w:pPr>
      <w:r>
        <w:rPr>
          <w:rFonts w:hint="eastAsia"/>
          <w:szCs w:val="21"/>
        </w:rPr>
        <w:t>（入院の際に病院等の職員に必要な情報提供をした場合）</w:t>
      </w:r>
    </w:p>
    <w:p w14:paraId="638CC253" w14:textId="63D5D76A" w:rsidR="009C5185" w:rsidRDefault="003F3F27" w:rsidP="009C5185">
      <w:pPr>
        <w:pStyle w:val="a7"/>
        <w:rPr>
          <w:szCs w:val="21"/>
          <w:u w:val="single"/>
        </w:rPr>
      </w:pPr>
      <w:r>
        <w:rPr>
          <w:rFonts w:hint="eastAsia"/>
          <w:szCs w:val="21"/>
        </w:rPr>
        <w:t>〇</w:t>
      </w:r>
      <w:r w:rsidR="009C5185">
        <w:rPr>
          <w:rFonts w:hint="eastAsia"/>
          <w:szCs w:val="21"/>
        </w:rPr>
        <w:t xml:space="preserve">退院・退所加算（Ⅰ）イ　　　　　　　</w:t>
      </w:r>
      <w:r w:rsidR="009C5185">
        <w:rPr>
          <w:rFonts w:hint="eastAsia"/>
          <w:szCs w:val="21"/>
          <w:u w:val="single"/>
        </w:rPr>
        <w:t>入院または入所期間中１回を限度に　450 単位</w:t>
      </w:r>
    </w:p>
    <w:p w14:paraId="2A07E3D6" w14:textId="5AD11A91" w:rsidR="009C5185" w:rsidRDefault="003F3F27" w:rsidP="009C5185">
      <w:pPr>
        <w:pStyle w:val="a7"/>
        <w:rPr>
          <w:szCs w:val="21"/>
          <w:u w:val="single"/>
        </w:rPr>
      </w:pPr>
      <w:r>
        <w:rPr>
          <w:rFonts w:hint="eastAsia"/>
          <w:szCs w:val="21"/>
        </w:rPr>
        <w:t>〇</w:t>
      </w:r>
      <w:r w:rsidR="009C5185">
        <w:rPr>
          <w:rFonts w:hint="eastAsia"/>
          <w:szCs w:val="21"/>
        </w:rPr>
        <w:t xml:space="preserve">退院・退所加算（Ⅰ）ロ　            </w:t>
      </w:r>
      <w:r w:rsidR="009C5185">
        <w:rPr>
          <w:rFonts w:hint="eastAsia"/>
          <w:szCs w:val="21"/>
          <w:u w:val="single"/>
        </w:rPr>
        <w:t>入院または入所期間中１回を限度に　600 単位</w:t>
      </w:r>
    </w:p>
    <w:p w14:paraId="0BBC61FC" w14:textId="3F22EB85" w:rsidR="009C5185" w:rsidRDefault="003F3F27" w:rsidP="009C5185">
      <w:pPr>
        <w:pStyle w:val="a7"/>
        <w:rPr>
          <w:szCs w:val="21"/>
          <w:u w:val="single"/>
        </w:rPr>
      </w:pPr>
      <w:r>
        <w:rPr>
          <w:rFonts w:hint="eastAsia"/>
          <w:szCs w:val="21"/>
        </w:rPr>
        <w:t>〇</w:t>
      </w:r>
      <w:r w:rsidR="009C5185">
        <w:rPr>
          <w:rFonts w:hint="eastAsia"/>
          <w:szCs w:val="21"/>
        </w:rPr>
        <w:t xml:space="preserve">退院・退所加算（Ⅱ）イ　            </w:t>
      </w:r>
      <w:r w:rsidR="009C5185">
        <w:rPr>
          <w:rFonts w:hint="eastAsia"/>
          <w:szCs w:val="21"/>
          <w:u w:val="single"/>
        </w:rPr>
        <w:t>入院または入所期間中１回を限度に　600 単位</w:t>
      </w:r>
    </w:p>
    <w:p w14:paraId="5507C0D6" w14:textId="07BF2D3F" w:rsidR="009C5185" w:rsidRDefault="003F3F27" w:rsidP="009C5185">
      <w:pPr>
        <w:pStyle w:val="a7"/>
        <w:rPr>
          <w:szCs w:val="21"/>
          <w:u w:val="single"/>
        </w:rPr>
      </w:pPr>
      <w:r>
        <w:rPr>
          <w:rFonts w:hint="eastAsia"/>
          <w:szCs w:val="21"/>
        </w:rPr>
        <w:t>〇</w:t>
      </w:r>
      <w:r w:rsidR="009C5185">
        <w:rPr>
          <w:rFonts w:hint="eastAsia"/>
          <w:szCs w:val="21"/>
        </w:rPr>
        <w:t xml:space="preserve">退院・退所加算（Ⅱ）ロ　            </w:t>
      </w:r>
      <w:r w:rsidR="009C5185">
        <w:rPr>
          <w:rFonts w:hint="eastAsia"/>
          <w:szCs w:val="21"/>
          <w:u w:val="single"/>
        </w:rPr>
        <w:t>入院または入所期間中１回を限度に　750 単位</w:t>
      </w:r>
    </w:p>
    <w:p w14:paraId="257DA5BD" w14:textId="258267E1" w:rsidR="009C5185" w:rsidRDefault="003F3F27" w:rsidP="009C5185">
      <w:pPr>
        <w:pStyle w:val="a7"/>
        <w:rPr>
          <w:szCs w:val="21"/>
        </w:rPr>
      </w:pPr>
      <w:r>
        <w:rPr>
          <w:rFonts w:hint="eastAsia"/>
          <w:szCs w:val="21"/>
        </w:rPr>
        <w:t>〇</w:t>
      </w:r>
      <w:r w:rsidR="009C5185">
        <w:rPr>
          <w:rFonts w:hint="eastAsia"/>
          <w:szCs w:val="21"/>
        </w:rPr>
        <w:t xml:space="preserve">退院・退所加算（Ⅲ）　　            </w:t>
      </w:r>
      <w:r w:rsidR="009C5185">
        <w:rPr>
          <w:rFonts w:hint="eastAsia"/>
          <w:szCs w:val="21"/>
          <w:u w:val="single"/>
        </w:rPr>
        <w:t>入院または入所期間中１回を限度に　900 単位</w:t>
      </w:r>
      <w:r w:rsidR="009C5185">
        <w:rPr>
          <w:rFonts w:hint="eastAsia"/>
          <w:szCs w:val="21"/>
        </w:rPr>
        <w:t xml:space="preserve">　</w:t>
      </w:r>
    </w:p>
    <w:p w14:paraId="604C0EE3" w14:textId="77777777" w:rsidR="009C5185" w:rsidRDefault="009C5185" w:rsidP="009C5185">
      <w:pPr>
        <w:pStyle w:val="a7"/>
        <w:rPr>
          <w:szCs w:val="21"/>
        </w:rPr>
      </w:pPr>
      <w:r>
        <w:rPr>
          <w:rFonts w:hint="eastAsia"/>
          <w:szCs w:val="21"/>
        </w:rPr>
        <w:t>（入院の期間中に病院等の職員と面談を行い必要な情報を得るための連携を行った場合）</w:t>
      </w:r>
    </w:p>
    <w:p w14:paraId="60E40264" w14:textId="26A60196" w:rsidR="009C5185" w:rsidRDefault="003F3F27" w:rsidP="009C5185">
      <w:pPr>
        <w:pStyle w:val="a7"/>
        <w:rPr>
          <w:szCs w:val="21"/>
        </w:rPr>
      </w:pPr>
      <w:r>
        <w:rPr>
          <w:rFonts w:hint="eastAsia"/>
          <w:szCs w:val="21"/>
        </w:rPr>
        <w:t>〇</w:t>
      </w:r>
      <w:r w:rsidR="009C5185">
        <w:rPr>
          <w:rFonts w:hint="eastAsia"/>
          <w:szCs w:val="21"/>
        </w:rPr>
        <w:t xml:space="preserve">通院時情報連携加算　　　　　　　　　</w:t>
      </w:r>
      <w:r w:rsidR="00FA5B53">
        <w:rPr>
          <w:rFonts w:hint="eastAsia"/>
          <w:szCs w:val="21"/>
        </w:rPr>
        <w:t xml:space="preserve"> </w:t>
      </w:r>
      <w:r w:rsidR="00FA5B53">
        <w:rPr>
          <w:szCs w:val="21"/>
        </w:rPr>
        <w:t xml:space="preserve">     </w:t>
      </w:r>
      <w:r w:rsidR="009C5185">
        <w:rPr>
          <w:rFonts w:hint="eastAsia"/>
          <w:szCs w:val="21"/>
          <w:u w:val="single"/>
        </w:rPr>
        <w:t xml:space="preserve">1ヶ月　</w:t>
      </w:r>
      <w:r w:rsidR="00FA5B53">
        <w:rPr>
          <w:rFonts w:hint="eastAsia"/>
          <w:szCs w:val="21"/>
          <w:u w:val="single"/>
        </w:rPr>
        <w:t xml:space="preserve"> </w:t>
      </w:r>
      <w:r w:rsidR="009C5185">
        <w:rPr>
          <w:rFonts w:hint="eastAsia"/>
          <w:szCs w:val="21"/>
          <w:u w:val="single"/>
        </w:rPr>
        <w:t>50 単位</w:t>
      </w:r>
    </w:p>
    <w:p w14:paraId="263C8DB2" w14:textId="77777777" w:rsidR="009C5185" w:rsidRDefault="009C5185" w:rsidP="009C5185">
      <w:pPr>
        <w:pStyle w:val="a7"/>
        <w:rPr>
          <w:szCs w:val="21"/>
        </w:rPr>
      </w:pPr>
      <w:r>
        <w:rPr>
          <w:rFonts w:hint="eastAsia"/>
          <w:szCs w:val="21"/>
        </w:rPr>
        <w:t>（通院時に医師の診察を受ける際にケアマネージャーが同席し、ケアプランに記録した場合）</w:t>
      </w:r>
    </w:p>
    <w:p w14:paraId="7C14B78F" w14:textId="16DA4836" w:rsidR="009C5185" w:rsidRDefault="003F3F27" w:rsidP="009C5185">
      <w:pPr>
        <w:pStyle w:val="a7"/>
        <w:rPr>
          <w:szCs w:val="21"/>
        </w:rPr>
      </w:pPr>
      <w:r>
        <w:rPr>
          <w:rFonts w:hint="eastAsia"/>
          <w:szCs w:val="21"/>
        </w:rPr>
        <w:t>〇</w:t>
      </w:r>
      <w:r w:rsidR="009C5185">
        <w:rPr>
          <w:rFonts w:hint="eastAsia"/>
          <w:szCs w:val="21"/>
        </w:rPr>
        <w:t>ターミナルケアマネジメント加算</w:t>
      </w:r>
      <w:r w:rsidR="009C5185">
        <w:rPr>
          <w:rFonts w:hint="eastAsia"/>
          <w:szCs w:val="21"/>
        </w:rPr>
        <w:tab/>
        <w:t xml:space="preserve">　　</w:t>
      </w:r>
      <w:r w:rsidR="009C5185">
        <w:rPr>
          <w:rFonts w:hint="eastAsia"/>
          <w:szCs w:val="21"/>
          <w:u w:val="single"/>
        </w:rPr>
        <w:t>1ヶ月　400 単位</w:t>
      </w:r>
    </w:p>
    <w:p w14:paraId="41D2D73E" w14:textId="77777777" w:rsidR="009C5185" w:rsidRDefault="009C5185" w:rsidP="009C5185">
      <w:pPr>
        <w:pStyle w:val="a7"/>
        <w:ind w:left="210" w:hangingChars="100" w:hanging="210"/>
        <w:rPr>
          <w:szCs w:val="21"/>
        </w:rPr>
      </w:pPr>
      <w:r>
        <w:rPr>
          <w:rFonts w:hint="eastAsia"/>
          <w:szCs w:val="21"/>
        </w:rPr>
        <w:t>（在宅で死亡した末期の悪性腫瘍の方に対し24時間連絡体制を整備し必要に応じ居宅介護支援を提供した場合）</w:t>
      </w:r>
    </w:p>
    <w:p w14:paraId="50984DBF" w14:textId="5B85DB16" w:rsidR="009C5185" w:rsidRDefault="003F3F27" w:rsidP="009C5185">
      <w:pPr>
        <w:pStyle w:val="a7"/>
        <w:rPr>
          <w:szCs w:val="21"/>
        </w:rPr>
      </w:pPr>
      <w:r>
        <w:rPr>
          <w:rFonts w:hint="eastAsia"/>
          <w:szCs w:val="21"/>
        </w:rPr>
        <w:t>〇</w:t>
      </w:r>
      <w:r w:rsidR="009C5185">
        <w:rPr>
          <w:rFonts w:hint="eastAsia"/>
          <w:szCs w:val="21"/>
        </w:rPr>
        <w:t>緊急時等居宅カンファレンス加算</w:t>
      </w:r>
      <w:r w:rsidR="009C5185">
        <w:rPr>
          <w:rFonts w:hint="eastAsia"/>
          <w:szCs w:val="21"/>
        </w:rPr>
        <w:tab/>
        <w:t xml:space="preserve">　　</w:t>
      </w:r>
      <w:r w:rsidR="009C5185">
        <w:rPr>
          <w:rFonts w:hint="eastAsia"/>
          <w:szCs w:val="21"/>
          <w:u w:val="single"/>
        </w:rPr>
        <w:t>1ヶ月　200 単位</w:t>
      </w:r>
    </w:p>
    <w:p w14:paraId="70EE9DF0" w14:textId="7BDAD189" w:rsidR="009C5185" w:rsidRDefault="009C5185" w:rsidP="008A4776">
      <w:pPr>
        <w:pStyle w:val="a7"/>
        <w:ind w:left="210" w:hangingChars="100" w:hanging="210"/>
        <w:rPr>
          <w:szCs w:val="21"/>
        </w:rPr>
      </w:pPr>
      <w:r>
        <w:rPr>
          <w:rFonts w:hint="eastAsia"/>
          <w:szCs w:val="21"/>
        </w:rPr>
        <w:t>（病院等の職員と居宅を訪問しカンファレンスを行いサービス等の利用調整</w:t>
      </w:r>
      <w:r w:rsidR="008A4776">
        <w:rPr>
          <w:rFonts w:hint="eastAsia"/>
          <w:szCs w:val="21"/>
        </w:rPr>
        <w:t>を</w:t>
      </w:r>
      <w:r>
        <w:rPr>
          <w:rFonts w:hint="eastAsia"/>
          <w:szCs w:val="21"/>
        </w:rPr>
        <w:t>した場合）</w:t>
      </w:r>
    </w:p>
    <w:p w14:paraId="0C0D2899" w14:textId="77777777" w:rsidR="008A3F6D" w:rsidRPr="008A4776" w:rsidRDefault="008A3F6D" w:rsidP="008A4776">
      <w:pPr>
        <w:pStyle w:val="a7"/>
        <w:ind w:left="210" w:hangingChars="100" w:hanging="210"/>
        <w:rPr>
          <w:rFonts w:hint="eastAsia"/>
          <w:szCs w:val="21"/>
        </w:rPr>
      </w:pPr>
    </w:p>
    <w:p w14:paraId="0CE930C1" w14:textId="47245D11" w:rsidR="008A4776" w:rsidRDefault="008A4776" w:rsidP="008A4776">
      <w:pPr>
        <w:pStyle w:val="a7"/>
        <w:ind w:left="211" w:hangingChars="100" w:hanging="211"/>
        <w:rPr>
          <w:b/>
          <w:bCs/>
          <w:szCs w:val="21"/>
        </w:rPr>
      </w:pPr>
      <w:r>
        <w:rPr>
          <w:rFonts w:hAnsi="ＭＳ 明朝" w:hint="eastAsia"/>
          <w:b/>
          <w:bCs/>
          <w:szCs w:val="21"/>
        </w:rPr>
        <w:lastRenderedPageBreak/>
        <w:t>１</w:t>
      </w:r>
      <w:r w:rsidR="00821F22">
        <w:rPr>
          <w:rFonts w:hAnsi="ＭＳ 明朝" w:hint="eastAsia"/>
          <w:b/>
          <w:bCs/>
          <w:szCs w:val="21"/>
        </w:rPr>
        <w:t>６</w:t>
      </w:r>
      <w:r>
        <w:rPr>
          <w:rFonts w:hAnsi="ＭＳ 明朝" w:hint="eastAsia"/>
          <w:b/>
          <w:bCs/>
          <w:szCs w:val="21"/>
        </w:rPr>
        <w:t>．虐待の防止について</w:t>
      </w:r>
    </w:p>
    <w:p w14:paraId="690005FF" w14:textId="77777777" w:rsidR="008A4776" w:rsidRDefault="008A4776" w:rsidP="003F3F27">
      <w:pPr>
        <w:tabs>
          <w:tab w:val="left" w:pos="8820"/>
        </w:tabs>
        <w:rPr>
          <w:rFonts w:ascii="ＭＳ 明朝" w:hAnsi="ＭＳ 明朝"/>
          <w:szCs w:val="21"/>
        </w:rPr>
      </w:pPr>
      <w:r>
        <w:rPr>
          <w:rFonts w:ascii="ＭＳ 明朝" w:hAnsi="ＭＳ 明朝" w:hint="eastAsia"/>
          <w:szCs w:val="21"/>
        </w:rPr>
        <w:t>事業者は、利用者等の人権の擁護・虐待の発生又はその再発を防止するために、次に掲げるとおり必要な措置を講じます。</w:t>
      </w:r>
    </w:p>
    <w:p w14:paraId="40F30195" w14:textId="7CEB0E9D" w:rsidR="008A4776" w:rsidRDefault="003F3F27" w:rsidP="003F3F27">
      <w:pPr>
        <w:tabs>
          <w:tab w:val="left" w:pos="8820"/>
        </w:tabs>
        <w:spacing w:line="240" w:lineRule="atLeast"/>
        <w:rPr>
          <w:rFonts w:ascii="ＭＳ 明朝" w:hAnsi="ＭＳ 明朝"/>
          <w:szCs w:val="21"/>
        </w:rPr>
      </w:pPr>
      <w:r>
        <w:rPr>
          <w:rFonts w:ascii="ＭＳ 明朝" w:hAnsi="ＭＳ 明朝" w:hint="eastAsia"/>
          <w:szCs w:val="21"/>
        </w:rPr>
        <w:t>（１）</w:t>
      </w:r>
      <w:r w:rsidR="008A4776">
        <w:rPr>
          <w:rFonts w:ascii="ＭＳ 明朝" w:hAnsi="ＭＳ 明朝" w:hint="eastAsia"/>
          <w:szCs w:val="21"/>
        </w:rPr>
        <w:t>虐待防止に関する担当者を選定しています。</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1E0" w:firstRow="1" w:lastRow="1" w:firstColumn="1" w:lastColumn="1" w:noHBand="0" w:noVBand="0"/>
      </w:tblPr>
      <w:tblGrid>
        <w:gridCol w:w="3828"/>
        <w:gridCol w:w="5386"/>
      </w:tblGrid>
      <w:tr w:rsidR="008A4776" w14:paraId="78B9FCEB" w14:textId="77777777" w:rsidTr="008A4776">
        <w:trPr>
          <w:trHeight w:val="541"/>
        </w:trPr>
        <w:tc>
          <w:tcPr>
            <w:tcW w:w="38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5908F8A" w14:textId="77777777" w:rsidR="008A4776" w:rsidRDefault="008A4776">
            <w:pPr>
              <w:tabs>
                <w:tab w:val="left" w:pos="8820"/>
              </w:tabs>
              <w:spacing w:line="240" w:lineRule="atLeast"/>
              <w:jc w:val="center"/>
              <w:rPr>
                <w:rFonts w:ascii="ＭＳ 明朝" w:hAnsi="ＭＳ 明朝"/>
                <w:szCs w:val="21"/>
              </w:rPr>
            </w:pPr>
            <w:r>
              <w:rPr>
                <w:rFonts w:ascii="ＭＳ 明朝" w:hAnsi="ＭＳ 明朝" w:hint="eastAsia"/>
                <w:szCs w:val="21"/>
              </w:rPr>
              <w:t>虐待防止に関する担当者</w:t>
            </w:r>
          </w:p>
        </w:tc>
        <w:tc>
          <w:tcPr>
            <w:tcW w:w="53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5DF75E0" w14:textId="77777777" w:rsidR="008A4776" w:rsidRDefault="008A4776">
            <w:pPr>
              <w:tabs>
                <w:tab w:val="left" w:pos="8820"/>
              </w:tabs>
              <w:spacing w:line="240" w:lineRule="atLeast"/>
              <w:rPr>
                <w:rFonts w:ascii="ＭＳ 明朝" w:hAnsi="ＭＳ 明朝"/>
                <w:szCs w:val="21"/>
              </w:rPr>
            </w:pPr>
            <w:r>
              <w:rPr>
                <w:rFonts w:ascii="ＭＳ 明朝" w:hAnsi="ＭＳ 明朝" w:hint="eastAsia"/>
                <w:szCs w:val="21"/>
              </w:rPr>
              <w:t xml:space="preserve">　黒田実</w:t>
            </w:r>
          </w:p>
        </w:tc>
      </w:tr>
    </w:tbl>
    <w:p w14:paraId="1228CED1" w14:textId="03445964" w:rsidR="008A4776" w:rsidRPr="003F3F27" w:rsidRDefault="008A4776" w:rsidP="003F3F27">
      <w:pPr>
        <w:pStyle w:val="ab"/>
        <w:numPr>
          <w:ilvl w:val="0"/>
          <w:numId w:val="8"/>
        </w:numPr>
        <w:tabs>
          <w:tab w:val="left" w:pos="8820"/>
        </w:tabs>
        <w:ind w:leftChars="0"/>
        <w:rPr>
          <w:rFonts w:ascii="ＭＳ 明朝" w:hAnsi="ＭＳ 明朝"/>
          <w:szCs w:val="21"/>
        </w:rPr>
      </w:pPr>
      <w:r w:rsidRPr="003F3F27">
        <w:rPr>
          <w:rFonts w:ascii="ＭＳ 明朝" w:hAnsi="ＭＳ 明朝" w:hint="eastAsia"/>
          <w:szCs w:val="21"/>
        </w:rPr>
        <w:t>虐待防止のための対策を検討する委員会を定期的に開催し、その結果について従業者に周知徹底を図っています。</w:t>
      </w:r>
    </w:p>
    <w:p w14:paraId="4292DCC0" w14:textId="77777777" w:rsidR="008A4776" w:rsidRDefault="008A4776" w:rsidP="003F3F27">
      <w:pPr>
        <w:numPr>
          <w:ilvl w:val="0"/>
          <w:numId w:val="8"/>
        </w:numPr>
        <w:tabs>
          <w:tab w:val="left" w:pos="8820"/>
        </w:tabs>
        <w:rPr>
          <w:rFonts w:ascii="ＭＳ 明朝" w:hAnsi="ＭＳ 明朝"/>
          <w:szCs w:val="21"/>
        </w:rPr>
      </w:pPr>
      <w:r>
        <w:rPr>
          <w:rFonts w:ascii="ＭＳ 明朝" w:hAnsi="ＭＳ 明朝" w:hint="eastAsia"/>
          <w:szCs w:val="21"/>
        </w:rPr>
        <w:t>虐待防止のための指針の整備をしています。</w:t>
      </w:r>
    </w:p>
    <w:p w14:paraId="172B8DC4" w14:textId="77777777" w:rsidR="008A4776" w:rsidRDefault="008A4776" w:rsidP="003F3F27">
      <w:pPr>
        <w:numPr>
          <w:ilvl w:val="0"/>
          <w:numId w:val="8"/>
        </w:numPr>
        <w:tabs>
          <w:tab w:val="left" w:pos="8820"/>
        </w:tabs>
        <w:rPr>
          <w:rFonts w:ascii="ＭＳ 明朝" w:hAnsi="ＭＳ 明朝"/>
          <w:szCs w:val="21"/>
        </w:rPr>
      </w:pPr>
      <w:r>
        <w:rPr>
          <w:rFonts w:ascii="ＭＳ 明朝" w:hAnsi="ＭＳ 明朝" w:hint="eastAsia"/>
          <w:szCs w:val="21"/>
        </w:rPr>
        <w:t>従業者に対して、虐待を防止するための定期的な研修を実施しています。</w:t>
      </w:r>
    </w:p>
    <w:p w14:paraId="35371E38" w14:textId="77777777" w:rsidR="00FA5B53" w:rsidRDefault="008A4776" w:rsidP="00FA5B53">
      <w:pPr>
        <w:tabs>
          <w:tab w:val="left" w:pos="8820"/>
        </w:tabs>
        <w:ind w:left="567" w:firstLineChars="50" w:firstLine="105"/>
        <w:rPr>
          <w:rFonts w:ascii="ＭＳ 明朝" w:hAnsi="ＭＳ 明朝"/>
          <w:szCs w:val="21"/>
        </w:rPr>
      </w:pPr>
      <w:r>
        <w:rPr>
          <w:rFonts w:ascii="ＭＳ 明朝" w:hAnsi="ＭＳ 明朝" w:hint="eastAsia"/>
          <w:szCs w:val="21"/>
        </w:rPr>
        <w:t>サービス提供中に、当該事業所従業者又は養護者（現に養護している家族・親族・同居</w:t>
      </w:r>
    </w:p>
    <w:p w14:paraId="720A8C29" w14:textId="77777777" w:rsidR="00FA5B53" w:rsidRDefault="008A4776" w:rsidP="00FA5B53">
      <w:pPr>
        <w:tabs>
          <w:tab w:val="left" w:pos="8820"/>
        </w:tabs>
        <w:ind w:left="567" w:firstLineChars="50" w:firstLine="105"/>
        <w:rPr>
          <w:rFonts w:ascii="ＭＳ 明朝" w:hAnsi="ＭＳ 明朝"/>
          <w:szCs w:val="21"/>
        </w:rPr>
      </w:pPr>
      <w:r>
        <w:rPr>
          <w:rFonts w:ascii="ＭＳ 明朝" w:hAnsi="ＭＳ 明朝" w:hint="eastAsia"/>
          <w:szCs w:val="21"/>
        </w:rPr>
        <w:t>人等）による虐待を受けたと思われる利用者を発見した場合は、速やかに、これを市町</w:t>
      </w:r>
    </w:p>
    <w:p w14:paraId="7CEA4DC6" w14:textId="0EC83D9C" w:rsidR="008A4776" w:rsidRDefault="008A4776" w:rsidP="00FA5B53">
      <w:pPr>
        <w:tabs>
          <w:tab w:val="left" w:pos="8820"/>
        </w:tabs>
        <w:ind w:left="567" w:firstLineChars="50" w:firstLine="105"/>
        <w:rPr>
          <w:rFonts w:ascii="ＭＳ 明朝" w:hAnsi="ＭＳ 明朝"/>
          <w:szCs w:val="21"/>
        </w:rPr>
      </w:pPr>
      <w:r>
        <w:rPr>
          <w:rFonts w:ascii="ＭＳ 明朝" w:hAnsi="ＭＳ 明朝" w:hint="eastAsia"/>
          <w:szCs w:val="21"/>
        </w:rPr>
        <w:t>村に通報します。</w:t>
      </w:r>
    </w:p>
    <w:p w14:paraId="43B6A043" w14:textId="77777777" w:rsidR="008A4776" w:rsidRDefault="008A4776" w:rsidP="008A4776">
      <w:pPr>
        <w:tabs>
          <w:tab w:val="left" w:pos="8820"/>
        </w:tabs>
        <w:ind w:left="567"/>
        <w:rPr>
          <w:rFonts w:ascii="ＭＳ 明朝" w:hAnsi="ＭＳ 明朝"/>
          <w:szCs w:val="21"/>
        </w:rPr>
      </w:pPr>
    </w:p>
    <w:p w14:paraId="502F0394" w14:textId="74783D04" w:rsidR="008A4776" w:rsidRDefault="008A4776" w:rsidP="008A4776">
      <w:pPr>
        <w:pStyle w:val="a5"/>
        <w:tabs>
          <w:tab w:val="left" w:pos="840"/>
        </w:tabs>
        <w:snapToGrid/>
        <w:rPr>
          <w:rFonts w:ascii="ＭＳ 明朝" w:hAnsi="ＭＳ 明朝"/>
          <w:b/>
          <w:bCs/>
          <w:sz w:val="22"/>
          <w:szCs w:val="22"/>
        </w:rPr>
      </w:pPr>
      <w:r>
        <w:rPr>
          <w:rFonts w:ascii="ＭＳ 明朝" w:hAnsi="ＭＳ 明朝" w:hint="eastAsia"/>
          <w:b/>
          <w:bCs/>
          <w:sz w:val="22"/>
          <w:szCs w:val="22"/>
        </w:rPr>
        <w:t>１</w:t>
      </w:r>
      <w:r w:rsidR="00821F22">
        <w:rPr>
          <w:rFonts w:ascii="ＭＳ 明朝" w:hAnsi="ＭＳ 明朝" w:hint="eastAsia"/>
          <w:b/>
          <w:bCs/>
          <w:sz w:val="22"/>
          <w:szCs w:val="22"/>
        </w:rPr>
        <w:t>７</w:t>
      </w:r>
      <w:r>
        <w:rPr>
          <w:rFonts w:ascii="ＭＳ 明朝" w:hAnsi="ＭＳ 明朝" w:hint="eastAsia"/>
          <w:b/>
          <w:bCs/>
          <w:sz w:val="22"/>
          <w:szCs w:val="22"/>
        </w:rPr>
        <w:t>．衛生管理等について</w:t>
      </w:r>
    </w:p>
    <w:p w14:paraId="36A92B6B" w14:textId="77777777" w:rsidR="008A4776" w:rsidRDefault="008A4776" w:rsidP="003F3F27">
      <w:pPr>
        <w:rPr>
          <w:rFonts w:ascii="ＭＳ 明朝" w:hAnsi="ＭＳ 明朝"/>
          <w:sz w:val="22"/>
          <w:szCs w:val="22"/>
        </w:rPr>
      </w:pPr>
      <w:r>
        <w:rPr>
          <w:rFonts w:ascii="ＭＳ 明朝" w:hAnsi="ＭＳ 明朝" w:hint="eastAsia"/>
          <w:sz w:val="22"/>
          <w:szCs w:val="22"/>
        </w:rPr>
        <w:t>事業所において感染症が発生し、又はまん延しないように、次に掲げる措置を講じます。</w:t>
      </w:r>
    </w:p>
    <w:p w14:paraId="12F37BDE" w14:textId="4081FC4F" w:rsidR="008A4776" w:rsidRDefault="003F3F27" w:rsidP="003F3F27">
      <w:pPr>
        <w:ind w:left="660" w:hangingChars="300" w:hanging="660"/>
        <w:rPr>
          <w:rFonts w:ascii="ＭＳ 明朝" w:hAnsi="ＭＳ 明朝"/>
          <w:sz w:val="22"/>
          <w:szCs w:val="22"/>
        </w:rPr>
      </w:pPr>
      <w:bookmarkStart w:id="0" w:name="_Hlk70626702"/>
      <w:r>
        <w:rPr>
          <w:rFonts w:ascii="ＭＳ 明朝" w:hAnsi="ＭＳ 明朝" w:hint="eastAsia"/>
          <w:sz w:val="22"/>
          <w:szCs w:val="22"/>
        </w:rPr>
        <w:t>（１）</w:t>
      </w:r>
      <w:r w:rsidR="008A4776">
        <w:rPr>
          <w:rFonts w:ascii="ＭＳ 明朝" w:hAnsi="ＭＳ 明朝" w:hint="eastAsia"/>
          <w:sz w:val="22"/>
          <w:szCs w:val="22"/>
        </w:rPr>
        <w:t>事業所における感染症の予防及びまん延の防止のための対策を検討する委員会をおおむね６月に１回以上開催するとともに、その結果について、従業者に周知徹底しています。</w:t>
      </w:r>
    </w:p>
    <w:p w14:paraId="21E3BEE1" w14:textId="31547B7E" w:rsidR="008A4776" w:rsidRDefault="003F3F27" w:rsidP="003F3F27">
      <w:pPr>
        <w:rPr>
          <w:rFonts w:ascii="ＭＳ 明朝" w:hAnsi="ＭＳ 明朝"/>
          <w:sz w:val="22"/>
          <w:szCs w:val="22"/>
        </w:rPr>
      </w:pPr>
      <w:r>
        <w:rPr>
          <w:rFonts w:ascii="ＭＳ 明朝" w:hAnsi="ＭＳ 明朝" w:hint="eastAsia"/>
          <w:sz w:val="22"/>
          <w:szCs w:val="22"/>
        </w:rPr>
        <w:t>（２）</w:t>
      </w:r>
      <w:r w:rsidR="008A4776">
        <w:rPr>
          <w:rFonts w:ascii="ＭＳ 明朝" w:hAnsi="ＭＳ 明朝" w:hint="eastAsia"/>
          <w:sz w:val="22"/>
          <w:szCs w:val="22"/>
        </w:rPr>
        <w:t>事業所における感染症の予防及びまん延防止のための指針を整備しています。</w:t>
      </w:r>
    </w:p>
    <w:bookmarkEnd w:id="0"/>
    <w:p w14:paraId="391E7F4D" w14:textId="0EA7B256" w:rsidR="008A4776" w:rsidRDefault="003F3F27" w:rsidP="008A4776">
      <w:pPr>
        <w:ind w:left="660" w:hangingChars="300" w:hanging="660"/>
        <w:rPr>
          <w:rFonts w:ascii="ＭＳ 明朝" w:hAnsi="ＭＳ 明朝"/>
          <w:sz w:val="22"/>
          <w:szCs w:val="22"/>
        </w:rPr>
      </w:pPr>
      <w:r>
        <w:rPr>
          <w:rFonts w:ascii="ＭＳ 明朝" w:hAnsi="ＭＳ 明朝" w:hint="eastAsia"/>
          <w:sz w:val="22"/>
          <w:szCs w:val="22"/>
        </w:rPr>
        <w:t>（３）</w:t>
      </w:r>
      <w:r w:rsidR="008A4776">
        <w:rPr>
          <w:rFonts w:ascii="ＭＳ 明朝" w:hAnsi="ＭＳ 明朝" w:hint="eastAsia"/>
          <w:sz w:val="22"/>
          <w:szCs w:val="22"/>
        </w:rPr>
        <w:t>従業者に対し、感染症の予防及びまん延防止のための研修及び訓練を定期的に実施します。</w:t>
      </w:r>
    </w:p>
    <w:p w14:paraId="62068456" w14:textId="77777777" w:rsidR="008A4776" w:rsidRPr="003F3F27" w:rsidRDefault="008A4776" w:rsidP="008A4776">
      <w:pPr>
        <w:rPr>
          <w:rFonts w:ascii="ＭＳ 明朝" w:hAnsi="ＭＳ 明朝"/>
          <w:b/>
          <w:bCs/>
          <w:sz w:val="22"/>
          <w:szCs w:val="22"/>
        </w:rPr>
      </w:pPr>
    </w:p>
    <w:p w14:paraId="2F0FCF81" w14:textId="3CB4B604" w:rsidR="008A4776" w:rsidRDefault="008A4776" w:rsidP="008A4776">
      <w:pPr>
        <w:rPr>
          <w:rFonts w:ascii="ＭＳ 明朝" w:hAnsi="ＭＳ 明朝"/>
          <w:b/>
          <w:bCs/>
          <w:sz w:val="22"/>
          <w:szCs w:val="22"/>
        </w:rPr>
      </w:pPr>
      <w:r>
        <w:rPr>
          <w:rFonts w:ascii="ＭＳ 明朝" w:hAnsi="ＭＳ 明朝" w:hint="eastAsia"/>
          <w:b/>
          <w:bCs/>
          <w:sz w:val="22"/>
          <w:szCs w:val="22"/>
        </w:rPr>
        <w:t>１</w:t>
      </w:r>
      <w:r w:rsidR="00821F22">
        <w:rPr>
          <w:rFonts w:ascii="ＭＳ 明朝" w:hAnsi="ＭＳ 明朝" w:hint="eastAsia"/>
          <w:b/>
          <w:bCs/>
          <w:sz w:val="22"/>
          <w:szCs w:val="22"/>
        </w:rPr>
        <w:t>８</w:t>
      </w:r>
      <w:r>
        <w:rPr>
          <w:rFonts w:ascii="ＭＳ 明朝" w:hAnsi="ＭＳ 明朝" w:hint="eastAsia"/>
          <w:b/>
          <w:bCs/>
          <w:sz w:val="22"/>
          <w:szCs w:val="22"/>
        </w:rPr>
        <w:t>．雇用の分野における男女の均等な機会及び待遇の確保について</w:t>
      </w:r>
    </w:p>
    <w:p w14:paraId="0C984FCC" w14:textId="77777777" w:rsidR="008A4776" w:rsidRDefault="008A4776" w:rsidP="008A4776">
      <w:pPr>
        <w:rPr>
          <w:rFonts w:ascii="ＭＳ 明朝" w:hAnsi="ＭＳ 明朝"/>
          <w:sz w:val="22"/>
          <w:szCs w:val="22"/>
        </w:rPr>
      </w:pPr>
      <w:r>
        <w:rPr>
          <w:rFonts w:ascii="ＭＳ 明朝" w:hAnsi="ＭＳ 明朝" w:hint="eastAsia"/>
          <w:sz w:val="22"/>
          <w:szCs w:val="22"/>
        </w:rPr>
        <w:t>男女雇用機会均等法等におけるハラスメント対策に関する事業者の責務を踏まえつつ、ハラスメント対策のため、次の措置を講じます。</w:t>
      </w:r>
    </w:p>
    <w:p w14:paraId="4A3A06F9" w14:textId="5D8A0877" w:rsidR="008A4776" w:rsidRDefault="003F3F27" w:rsidP="003F3F27">
      <w:pPr>
        <w:rPr>
          <w:rFonts w:ascii="ＭＳ 明朝" w:hAnsi="ＭＳ 明朝"/>
          <w:sz w:val="22"/>
          <w:szCs w:val="22"/>
        </w:rPr>
      </w:pPr>
      <w:r>
        <w:rPr>
          <w:rFonts w:ascii="ＭＳ 明朝" w:hAnsi="ＭＳ 明朝" w:hint="eastAsia"/>
          <w:sz w:val="22"/>
          <w:szCs w:val="22"/>
        </w:rPr>
        <w:t>（１）</w:t>
      </w:r>
      <w:r w:rsidR="008A4776">
        <w:rPr>
          <w:rFonts w:ascii="ＭＳ 明朝" w:hAnsi="ＭＳ 明朝" w:hint="eastAsia"/>
          <w:sz w:val="22"/>
          <w:szCs w:val="22"/>
        </w:rPr>
        <w:t xml:space="preserve"> 従業者に対するハラスメント指針の周知・啓発</w:t>
      </w:r>
    </w:p>
    <w:p w14:paraId="2F2A4B56" w14:textId="6251CDBB" w:rsidR="008A4776" w:rsidRDefault="003F3F27" w:rsidP="008A4776">
      <w:pPr>
        <w:ind w:left="660" w:hangingChars="300" w:hanging="660"/>
        <w:rPr>
          <w:rFonts w:ascii="ＭＳ 明朝" w:hAnsi="ＭＳ 明朝"/>
          <w:sz w:val="22"/>
          <w:szCs w:val="22"/>
        </w:rPr>
      </w:pPr>
      <w:r>
        <w:rPr>
          <w:rFonts w:ascii="ＭＳ 明朝" w:hAnsi="ＭＳ 明朝" w:hint="eastAsia"/>
          <w:sz w:val="22"/>
          <w:szCs w:val="22"/>
        </w:rPr>
        <w:t>（２）</w:t>
      </w:r>
      <w:r w:rsidR="008A4776">
        <w:rPr>
          <w:rFonts w:ascii="ＭＳ 明朝" w:hAnsi="ＭＳ 明朝" w:hint="eastAsia"/>
          <w:sz w:val="22"/>
          <w:szCs w:val="22"/>
        </w:rPr>
        <w:t xml:space="preserve"> 従業者からの相談に応じ、適切に対処するための体制の整備</w:t>
      </w:r>
    </w:p>
    <w:p w14:paraId="0498E3A9" w14:textId="7E319FB5" w:rsidR="008A4776" w:rsidRDefault="003F3F27" w:rsidP="003F3F27">
      <w:pPr>
        <w:rPr>
          <w:rFonts w:ascii="ＭＳ 明朝" w:hAnsi="ＭＳ 明朝"/>
          <w:sz w:val="22"/>
          <w:szCs w:val="22"/>
        </w:rPr>
      </w:pPr>
      <w:r>
        <w:rPr>
          <w:rFonts w:ascii="ＭＳ 明朝" w:hAnsi="ＭＳ 明朝" w:hint="eastAsia"/>
          <w:sz w:val="22"/>
          <w:szCs w:val="22"/>
        </w:rPr>
        <w:t>（３）</w:t>
      </w:r>
      <w:r w:rsidR="008A4776">
        <w:rPr>
          <w:rFonts w:ascii="ＭＳ 明朝" w:hAnsi="ＭＳ 明朝" w:hint="eastAsia"/>
          <w:sz w:val="22"/>
          <w:szCs w:val="22"/>
        </w:rPr>
        <w:t>その他ハラスメント防止のために必要な措置</w:t>
      </w:r>
    </w:p>
    <w:p w14:paraId="78626D75" w14:textId="77777777" w:rsidR="008A4776" w:rsidRPr="003F3F27" w:rsidRDefault="008A4776" w:rsidP="008A4776">
      <w:pPr>
        <w:pStyle w:val="a5"/>
        <w:tabs>
          <w:tab w:val="left" w:pos="840"/>
        </w:tabs>
        <w:snapToGrid/>
        <w:ind w:left="221" w:hangingChars="100" w:hanging="221"/>
        <w:rPr>
          <w:rFonts w:ascii="ＭＳ 明朝" w:hAnsi="ＭＳ 明朝"/>
          <w:b/>
          <w:bCs/>
          <w:sz w:val="22"/>
          <w:szCs w:val="22"/>
        </w:rPr>
      </w:pPr>
    </w:p>
    <w:p w14:paraId="730E2201" w14:textId="2782E14B" w:rsidR="008A4776" w:rsidRDefault="008A4776" w:rsidP="008A4776">
      <w:pPr>
        <w:pStyle w:val="a5"/>
        <w:tabs>
          <w:tab w:val="left" w:pos="840"/>
        </w:tabs>
        <w:snapToGrid/>
        <w:ind w:left="221" w:hangingChars="100" w:hanging="221"/>
        <w:rPr>
          <w:rFonts w:ascii="ＭＳ 明朝" w:hAnsi="ＭＳ 明朝"/>
          <w:b/>
          <w:bCs/>
          <w:sz w:val="22"/>
          <w:szCs w:val="22"/>
        </w:rPr>
      </w:pPr>
      <w:r>
        <w:rPr>
          <w:rFonts w:ascii="ＭＳ 明朝" w:hAnsi="ＭＳ 明朝" w:hint="eastAsia"/>
          <w:b/>
          <w:bCs/>
          <w:sz w:val="22"/>
          <w:szCs w:val="22"/>
        </w:rPr>
        <w:t>１８．業務継続計画の策定等について</w:t>
      </w:r>
    </w:p>
    <w:p w14:paraId="003B6DFD" w14:textId="4F021DAF" w:rsidR="008A4776" w:rsidRDefault="003F3F27" w:rsidP="00FA5B53">
      <w:pPr>
        <w:pStyle w:val="a5"/>
        <w:tabs>
          <w:tab w:val="left" w:pos="840"/>
        </w:tabs>
        <w:snapToGrid/>
        <w:ind w:leftChars="2" w:left="774" w:hangingChars="350" w:hanging="770"/>
        <w:rPr>
          <w:rFonts w:ascii="ＭＳ 明朝" w:hAnsi="ＭＳ 明朝"/>
          <w:sz w:val="22"/>
          <w:szCs w:val="22"/>
        </w:rPr>
      </w:pPr>
      <w:r>
        <w:rPr>
          <w:rFonts w:ascii="ＭＳ 明朝" w:hAnsi="ＭＳ 明朝" w:hint="eastAsia"/>
          <w:sz w:val="22"/>
          <w:szCs w:val="22"/>
        </w:rPr>
        <w:t>（１）</w:t>
      </w:r>
      <w:r w:rsidR="008A4776">
        <w:rPr>
          <w:rFonts w:ascii="ＭＳ 明朝" w:hAnsi="ＭＳ 明朝" w:hint="eastAsia"/>
          <w:sz w:val="22"/>
          <w:szCs w:val="22"/>
        </w:rPr>
        <w:t xml:space="preserve"> 感染症や非常災害の発生時において、利用者に対する指定居宅介護支援の提供を継続的に実施するための、及び非常時の体制で早期の業務再開を図るための計画（業務継続計画）を策定し、当該業務継続計画に従って必要な措置を講じます。</w:t>
      </w:r>
    </w:p>
    <w:p w14:paraId="7085E330" w14:textId="49979C0D" w:rsidR="003F3F27" w:rsidRDefault="003F3F27" w:rsidP="00FA5B53">
      <w:pPr>
        <w:pStyle w:val="a5"/>
        <w:tabs>
          <w:tab w:val="left" w:pos="840"/>
        </w:tabs>
        <w:snapToGrid/>
        <w:ind w:leftChars="2" w:left="774" w:hangingChars="350" w:hanging="770"/>
        <w:rPr>
          <w:rFonts w:ascii="ＭＳ 明朝" w:hAnsi="ＭＳ 明朝"/>
          <w:sz w:val="22"/>
          <w:szCs w:val="22"/>
        </w:rPr>
      </w:pPr>
      <w:r>
        <w:rPr>
          <w:rFonts w:ascii="ＭＳ 明朝" w:hAnsi="ＭＳ 明朝" w:hint="eastAsia"/>
          <w:sz w:val="22"/>
          <w:szCs w:val="22"/>
        </w:rPr>
        <w:t>（２）</w:t>
      </w:r>
      <w:r w:rsidR="00FA5B53">
        <w:rPr>
          <w:rFonts w:ascii="ＭＳ 明朝" w:hAnsi="ＭＳ 明朝" w:hint="eastAsia"/>
          <w:sz w:val="22"/>
          <w:szCs w:val="22"/>
        </w:rPr>
        <w:t xml:space="preserve"> </w:t>
      </w:r>
      <w:r w:rsidR="008A4776">
        <w:rPr>
          <w:rFonts w:ascii="ＭＳ 明朝" w:hAnsi="ＭＳ 明朝" w:hint="eastAsia"/>
          <w:sz w:val="22"/>
          <w:szCs w:val="22"/>
        </w:rPr>
        <w:t>従業者に対し、業務継続計画について周知するとともに、必要な研修及び訓練を定期的に実施します。</w:t>
      </w:r>
    </w:p>
    <w:p w14:paraId="5F72D6B5" w14:textId="601A6AF3" w:rsidR="008A4776" w:rsidRDefault="003F3F27" w:rsidP="00FA5B53">
      <w:pPr>
        <w:pStyle w:val="a5"/>
        <w:tabs>
          <w:tab w:val="left" w:pos="840"/>
        </w:tabs>
        <w:snapToGrid/>
        <w:ind w:leftChars="2" w:left="774" w:hangingChars="350" w:hanging="770"/>
        <w:rPr>
          <w:rFonts w:ascii="ＭＳ 明朝" w:hAnsi="ＭＳ 明朝"/>
          <w:sz w:val="22"/>
          <w:szCs w:val="22"/>
        </w:rPr>
      </w:pPr>
      <w:r>
        <w:rPr>
          <w:rFonts w:ascii="ＭＳ 明朝" w:hAnsi="ＭＳ 明朝" w:hint="eastAsia"/>
          <w:sz w:val="22"/>
          <w:szCs w:val="22"/>
        </w:rPr>
        <w:t>（３）</w:t>
      </w:r>
      <w:r w:rsidR="008A4776">
        <w:rPr>
          <w:rFonts w:ascii="ＭＳ 明朝" w:hAnsi="ＭＳ 明朝" w:hint="eastAsia"/>
          <w:sz w:val="22"/>
          <w:szCs w:val="22"/>
        </w:rPr>
        <w:t xml:space="preserve"> 定期的に業務継続計画の見直しを行い、必要に応じて業務継続計画の変更を行います。</w:t>
      </w:r>
    </w:p>
    <w:p w14:paraId="00F97287" w14:textId="7CAB5AEA" w:rsidR="008A4776" w:rsidRDefault="008A4776" w:rsidP="008A4776">
      <w:pPr>
        <w:pStyle w:val="a5"/>
        <w:tabs>
          <w:tab w:val="left" w:pos="840"/>
        </w:tabs>
        <w:snapToGrid/>
        <w:ind w:leftChars="100" w:left="650" w:hangingChars="200" w:hanging="440"/>
        <w:rPr>
          <w:rFonts w:ascii="ＭＳ 明朝" w:hAnsi="ＭＳ 明朝"/>
          <w:sz w:val="22"/>
          <w:szCs w:val="22"/>
        </w:rPr>
      </w:pPr>
    </w:p>
    <w:p w14:paraId="21F039EC" w14:textId="6B66CFB2" w:rsidR="00821F22" w:rsidRPr="00846137" w:rsidRDefault="00821F22" w:rsidP="00821F22">
      <w:pPr>
        <w:rPr>
          <w:b/>
          <w:bCs/>
        </w:rPr>
      </w:pPr>
      <w:r>
        <w:rPr>
          <w:rFonts w:hint="eastAsia"/>
          <w:b/>
          <w:bCs/>
        </w:rPr>
        <w:t>１９．</w:t>
      </w:r>
      <w:r w:rsidRPr="00846137">
        <w:rPr>
          <w:rFonts w:hint="eastAsia"/>
          <w:b/>
          <w:bCs/>
        </w:rPr>
        <w:t>身体的拘束等の原則禁止</w:t>
      </w:r>
    </w:p>
    <w:p w14:paraId="17EADC51" w14:textId="77777777" w:rsidR="00821F22" w:rsidRDefault="00821F22" w:rsidP="00821F22">
      <w:r>
        <w:rPr>
          <w:rFonts w:hint="eastAsia"/>
        </w:rPr>
        <w:t xml:space="preserve">　利用者の生命または身体を保護する為緊急やむを得ない場合を除き身体的拘束を行いません。身体的拘束を行う場合にはその状況、時間、利用者の心身の状況、緊急やむを得ない理由を記録します。</w:t>
      </w:r>
    </w:p>
    <w:p w14:paraId="54CBB3DA" w14:textId="77777777" w:rsidR="008A4776" w:rsidRPr="00821F22" w:rsidRDefault="008A4776" w:rsidP="00821F22">
      <w:pPr>
        <w:pStyle w:val="a5"/>
        <w:tabs>
          <w:tab w:val="left" w:pos="840"/>
        </w:tabs>
        <w:snapToGrid/>
        <w:rPr>
          <w:rFonts w:ascii="ＭＳ 明朝" w:hAnsi="ＭＳ 明朝" w:hint="eastAsia"/>
          <w:sz w:val="22"/>
          <w:szCs w:val="22"/>
        </w:rPr>
      </w:pPr>
    </w:p>
    <w:p w14:paraId="3C788C2C" w14:textId="549D00C1" w:rsidR="002429FE" w:rsidRPr="00A10A42" w:rsidRDefault="00821F22" w:rsidP="33C3B1B9">
      <w:pPr>
        <w:widowControl/>
        <w:rPr>
          <w:rFonts w:cs="ＭＳ Ｐゴシック"/>
          <w:b/>
          <w:bCs/>
        </w:rPr>
      </w:pPr>
      <w:r>
        <w:rPr>
          <w:rFonts w:asciiTheme="minorHAnsi" w:eastAsiaTheme="minorEastAsia" w:hAnsiTheme="minorHAnsi" w:cstheme="minorBidi" w:hint="eastAsia"/>
          <w:b/>
          <w:bCs/>
          <w:kern w:val="0"/>
        </w:rPr>
        <w:t>２０</w:t>
      </w:r>
      <w:r w:rsidR="002429FE" w:rsidRPr="68EBC58C">
        <w:rPr>
          <w:rFonts w:asciiTheme="minorHAnsi" w:eastAsiaTheme="minorEastAsia" w:hAnsiTheme="minorHAnsi" w:cstheme="minorBidi"/>
          <w:b/>
          <w:bCs/>
          <w:kern w:val="0"/>
        </w:rPr>
        <w:t>．</w:t>
      </w:r>
      <w:r w:rsidR="002429FE" w:rsidRPr="68EBC58C">
        <w:rPr>
          <w:rFonts w:cs="ＭＳ Ｐゴシック"/>
          <w:b/>
          <w:bCs/>
          <w:kern w:val="0"/>
        </w:rPr>
        <w:t>顧問弁護士について</w:t>
      </w:r>
    </w:p>
    <w:p w14:paraId="30ECA6A0" w14:textId="2EC8F3BD" w:rsidR="002429FE" w:rsidRPr="00A10A42" w:rsidRDefault="002429FE" w:rsidP="002429FE">
      <w:pPr>
        <w:widowControl/>
        <w:jc w:val="left"/>
        <w:rPr>
          <w:rFonts w:cs="ＭＳ Ｐゴシック"/>
          <w:kern w:val="0"/>
          <w:szCs w:val="21"/>
        </w:rPr>
      </w:pPr>
      <w:r w:rsidRPr="00A10A42">
        <w:rPr>
          <w:rFonts w:cs="ＭＳ Ｐゴシック" w:hint="eastAsia"/>
          <w:kern w:val="0"/>
          <w:szCs w:val="21"/>
        </w:rPr>
        <w:t>当事業所の介護支援専門員に対し、利用者及びその家族等から不当な行為を受けた場合などトラブル発生時は、必要に応じて顧問弁護士に相談し対応</w:t>
      </w:r>
      <w:r>
        <w:rPr>
          <w:rFonts w:cs="ＭＳ Ｐゴシック" w:hint="eastAsia"/>
          <w:kern w:val="0"/>
          <w:szCs w:val="21"/>
        </w:rPr>
        <w:t>を</w:t>
      </w:r>
      <w:r w:rsidRPr="00A10A42">
        <w:rPr>
          <w:rFonts w:cs="ＭＳ Ｐゴシック" w:hint="eastAsia"/>
          <w:kern w:val="0"/>
          <w:szCs w:val="21"/>
        </w:rPr>
        <w:t>依頼する場合があります。</w:t>
      </w:r>
    </w:p>
    <w:p w14:paraId="0510E8DD" w14:textId="77777777" w:rsidR="002429FE" w:rsidRDefault="002429FE" w:rsidP="002429FE">
      <w:pPr>
        <w:widowControl/>
        <w:jc w:val="left"/>
        <w:rPr>
          <w:rFonts w:cs="ＭＳ Ｐゴシック"/>
          <w:kern w:val="0"/>
          <w:szCs w:val="21"/>
        </w:rPr>
      </w:pPr>
      <w:r w:rsidRPr="00A10A42">
        <w:rPr>
          <w:rFonts w:cs="ＭＳ Ｐゴシック" w:hint="eastAsia"/>
          <w:kern w:val="0"/>
          <w:szCs w:val="21"/>
        </w:rPr>
        <w:t xml:space="preserve">　</w:t>
      </w:r>
    </w:p>
    <w:p w14:paraId="4CC5E285" w14:textId="1D2811BC" w:rsidR="002429FE" w:rsidRDefault="002429FE" w:rsidP="002429FE">
      <w:pPr>
        <w:widowControl/>
        <w:jc w:val="left"/>
        <w:rPr>
          <w:rFonts w:cs="ＭＳ Ｐゴシック"/>
          <w:color w:val="FF0000"/>
          <w:kern w:val="0"/>
          <w:szCs w:val="21"/>
        </w:rPr>
      </w:pPr>
      <w:r>
        <w:rPr>
          <w:rFonts w:cs="ＭＳ Ｐゴシック" w:hint="eastAsia"/>
          <w:kern w:val="0"/>
          <w:szCs w:val="21"/>
        </w:rPr>
        <w:t xml:space="preserve">　　　</w:t>
      </w:r>
      <w:r w:rsidR="00691896">
        <w:rPr>
          <w:rFonts w:cs="ＭＳ Ｐゴシック" w:hint="eastAsia"/>
          <w:kern w:val="0"/>
          <w:szCs w:val="21"/>
        </w:rPr>
        <w:t xml:space="preserve">　　　　　　　　　　</w:t>
      </w:r>
      <w:r>
        <w:rPr>
          <w:rFonts w:cs="ＭＳ Ｐゴシック" w:hint="eastAsia"/>
          <w:kern w:val="0"/>
          <w:szCs w:val="21"/>
        </w:rPr>
        <w:t xml:space="preserve">　顧問弁護士　　斎藤</w:t>
      </w:r>
      <w:r>
        <w:rPr>
          <w:rFonts w:cs="ＭＳ Ｐゴシック" w:hint="eastAsia"/>
          <w:kern w:val="0"/>
          <w:szCs w:val="21"/>
        </w:rPr>
        <w:t xml:space="preserve"> </w:t>
      </w:r>
      <w:r>
        <w:rPr>
          <w:rFonts w:cs="ＭＳ Ｐゴシック" w:hint="eastAsia"/>
          <w:kern w:val="0"/>
          <w:szCs w:val="21"/>
        </w:rPr>
        <w:t>美淳</w:t>
      </w:r>
    </w:p>
    <w:p w14:paraId="0F3CABC7" w14:textId="77777777" w:rsidR="002429FE" w:rsidRDefault="002429FE" w:rsidP="002429FE">
      <w:pPr>
        <w:widowControl/>
        <w:jc w:val="left"/>
        <w:rPr>
          <w:rFonts w:cs="ＭＳ Ｐゴシック"/>
          <w:b/>
          <w:kern w:val="0"/>
          <w:szCs w:val="21"/>
        </w:rPr>
      </w:pPr>
    </w:p>
    <w:p w14:paraId="5B08B5D1" w14:textId="77777777" w:rsidR="0075543F" w:rsidRDefault="0075543F" w:rsidP="002429FE">
      <w:pPr>
        <w:widowControl/>
        <w:jc w:val="left"/>
        <w:rPr>
          <w:rFonts w:cs="ＭＳ Ｐゴシック"/>
          <w:b/>
          <w:kern w:val="0"/>
          <w:szCs w:val="21"/>
        </w:rPr>
      </w:pPr>
    </w:p>
    <w:p w14:paraId="16DEB4AB" w14:textId="77777777" w:rsidR="0075543F" w:rsidRDefault="0075543F" w:rsidP="002429FE">
      <w:pPr>
        <w:widowControl/>
        <w:jc w:val="left"/>
        <w:rPr>
          <w:rFonts w:cs="ＭＳ Ｐゴシック"/>
          <w:b/>
          <w:kern w:val="0"/>
          <w:szCs w:val="21"/>
        </w:rPr>
      </w:pPr>
    </w:p>
    <w:p w14:paraId="0AD9C6F4" w14:textId="2CB37BC1" w:rsidR="00113526" w:rsidRDefault="00113526" w:rsidP="002429FE">
      <w:pPr>
        <w:widowControl/>
        <w:jc w:val="left"/>
        <w:rPr>
          <w:rFonts w:cs="ＭＳ Ｐゴシック"/>
          <w:b/>
          <w:kern w:val="0"/>
          <w:szCs w:val="21"/>
        </w:rPr>
      </w:pPr>
    </w:p>
    <w:p w14:paraId="13609D37" w14:textId="77777777" w:rsidR="00691896" w:rsidRDefault="00691896" w:rsidP="00FD2627">
      <w:pPr>
        <w:widowControl/>
        <w:jc w:val="left"/>
        <w:rPr>
          <w:rFonts w:ascii="ＭＳ 明朝" w:hAnsi="ＭＳ 明朝" w:cs="ＭＳ Ｐゴシック"/>
          <w:b/>
          <w:kern w:val="0"/>
          <w:sz w:val="22"/>
          <w:szCs w:val="22"/>
        </w:rPr>
      </w:pPr>
    </w:p>
    <w:p w14:paraId="3F9190C5" w14:textId="77777777" w:rsidR="008A4776" w:rsidRDefault="008A4776" w:rsidP="002429FE">
      <w:pPr>
        <w:widowControl/>
        <w:ind w:firstLine="220"/>
        <w:jc w:val="left"/>
        <w:rPr>
          <w:rFonts w:ascii="ＭＳ 明朝" w:hAnsi="ＭＳ 明朝" w:cs="ＭＳ Ｐゴシック"/>
          <w:b/>
          <w:kern w:val="0"/>
          <w:sz w:val="22"/>
          <w:szCs w:val="22"/>
        </w:rPr>
      </w:pPr>
    </w:p>
    <w:p w14:paraId="437BCBFF" w14:textId="25BF8657" w:rsidR="002429FE" w:rsidRDefault="002429FE" w:rsidP="002429FE">
      <w:pPr>
        <w:widowControl/>
        <w:ind w:firstLine="220"/>
        <w:jc w:val="left"/>
        <w:rPr>
          <w:rFonts w:ascii="ＭＳ 明朝" w:hAnsi="ＭＳ 明朝" w:cs="ＭＳ Ｐゴシック"/>
          <w:b/>
          <w:kern w:val="0"/>
          <w:sz w:val="22"/>
          <w:szCs w:val="22"/>
        </w:rPr>
      </w:pPr>
      <w:r w:rsidRPr="0075543F">
        <w:rPr>
          <w:rFonts w:ascii="ＭＳ 明朝" w:hAnsi="ＭＳ 明朝" w:cs="ＭＳ Ｐゴシック" w:hint="eastAsia"/>
          <w:b/>
          <w:kern w:val="0"/>
          <w:sz w:val="22"/>
          <w:szCs w:val="22"/>
        </w:rPr>
        <w:t>居宅介護支援の提供開始にあたり、利用者に対して本書面に基づいて重要事項の説明を行いました。</w:t>
      </w:r>
      <w:r w:rsidR="0075543F">
        <w:rPr>
          <w:rFonts w:ascii="ＭＳ 明朝" w:hAnsi="ＭＳ 明朝" w:cs="ＭＳ Ｐゴシック" w:hint="eastAsia"/>
          <w:b/>
          <w:kern w:val="0"/>
          <w:sz w:val="22"/>
          <w:szCs w:val="22"/>
        </w:rPr>
        <w:t xml:space="preserve">　</w:t>
      </w:r>
    </w:p>
    <w:p w14:paraId="65F9C3DC" w14:textId="77777777" w:rsidR="0075543F" w:rsidRPr="0075543F" w:rsidRDefault="0075543F" w:rsidP="002429FE">
      <w:pPr>
        <w:widowControl/>
        <w:ind w:firstLine="220"/>
        <w:jc w:val="left"/>
        <w:rPr>
          <w:rFonts w:ascii="ＭＳ 明朝" w:hAnsi="ＭＳ 明朝" w:cs="ＭＳ Ｐゴシック"/>
          <w:b/>
          <w:kern w:val="0"/>
          <w:sz w:val="22"/>
          <w:szCs w:val="22"/>
        </w:rPr>
      </w:pPr>
    </w:p>
    <w:p w14:paraId="7100139A" w14:textId="77777777" w:rsidR="002429FE" w:rsidRPr="0075543F" w:rsidRDefault="002429FE" w:rsidP="002429FE">
      <w:pPr>
        <w:widowControl/>
        <w:jc w:val="left"/>
        <w:rPr>
          <w:rFonts w:ascii="ＭＳ 明朝" w:hAnsi="ＭＳ 明朝" w:cs="ＭＳ Ｐゴシック"/>
          <w:kern w:val="0"/>
          <w:sz w:val="22"/>
          <w:szCs w:val="22"/>
          <w:u w:val="single"/>
        </w:rPr>
      </w:pPr>
      <w:r w:rsidRPr="0075543F">
        <w:rPr>
          <w:rFonts w:ascii="ＭＳ 明朝" w:hAnsi="ＭＳ 明朝" w:cs="ＭＳ Ｐゴシック" w:hint="eastAsia"/>
          <w:kern w:val="0"/>
          <w:sz w:val="22"/>
          <w:szCs w:val="22"/>
          <w:u w:val="single"/>
        </w:rPr>
        <w:t xml:space="preserve">説明内容　　■重要事項説明書　　　</w:t>
      </w:r>
    </w:p>
    <w:p w14:paraId="586CF59A" w14:textId="77777777" w:rsidR="00D421A6" w:rsidRDefault="00D421A6" w:rsidP="002429FE">
      <w:pPr>
        <w:widowControl/>
        <w:jc w:val="left"/>
        <w:rPr>
          <w:rFonts w:ascii="ＭＳ 明朝" w:hAnsi="ＭＳ 明朝" w:cs="ＭＳ Ｐゴシック"/>
          <w:kern w:val="0"/>
          <w:sz w:val="22"/>
          <w:szCs w:val="22"/>
          <w:u w:val="single"/>
        </w:rPr>
      </w:pPr>
    </w:p>
    <w:p w14:paraId="0550F839" w14:textId="7B87D518" w:rsidR="002429FE" w:rsidRDefault="00246A8E" w:rsidP="002429FE">
      <w:pPr>
        <w:widowControl/>
        <w:jc w:val="left"/>
        <w:rPr>
          <w:rFonts w:ascii="ＭＳ 明朝" w:hAnsi="ＭＳ 明朝" w:cs="ＭＳ Ｐゴシック"/>
          <w:kern w:val="0"/>
          <w:sz w:val="22"/>
          <w:szCs w:val="22"/>
          <w:u w:val="single"/>
        </w:rPr>
      </w:pPr>
      <w:r w:rsidRPr="0075543F">
        <w:rPr>
          <w:rFonts w:ascii="ＭＳ 明朝" w:hAnsi="ＭＳ 明朝" w:cs="ＭＳ Ｐゴシック" w:hint="eastAsia"/>
          <w:kern w:val="0"/>
          <w:sz w:val="22"/>
          <w:szCs w:val="22"/>
          <w:u w:val="single"/>
        </w:rPr>
        <w:t xml:space="preserve">説明者　　　</w:t>
      </w:r>
      <w:r w:rsidR="00E32E63">
        <w:rPr>
          <w:rFonts w:ascii="ＭＳ 明朝" w:hAnsi="ＭＳ 明朝" w:cs="ＭＳ Ｐゴシック" w:hint="eastAsia"/>
          <w:kern w:val="0"/>
          <w:sz w:val="22"/>
          <w:szCs w:val="22"/>
          <w:u w:val="single"/>
        </w:rPr>
        <w:t>黒田　実</w:t>
      </w:r>
      <w:r w:rsidRPr="0075543F">
        <w:rPr>
          <w:rFonts w:ascii="ＭＳ 明朝" w:hAnsi="ＭＳ 明朝" w:cs="ＭＳ Ｐゴシック" w:hint="eastAsia"/>
          <w:kern w:val="0"/>
          <w:sz w:val="22"/>
          <w:szCs w:val="22"/>
          <w:u w:val="single"/>
        </w:rPr>
        <w:t xml:space="preserve">　　　　　　　　　</w:t>
      </w:r>
      <w:r w:rsidR="002429FE" w:rsidRPr="0075543F">
        <w:rPr>
          <w:rFonts w:ascii="ＭＳ 明朝" w:hAnsi="ＭＳ 明朝" w:cs="ＭＳ Ｐゴシック" w:hint="eastAsia"/>
          <w:kern w:val="0"/>
          <w:sz w:val="22"/>
          <w:szCs w:val="22"/>
          <w:u w:val="single"/>
        </w:rPr>
        <w:t xml:space="preserve">　</w:t>
      </w:r>
      <w:r w:rsidRPr="0075543F">
        <w:rPr>
          <w:rFonts w:ascii="ＭＳ 明朝" w:hAnsi="ＭＳ 明朝" w:cs="ＭＳ Ｐゴシック" w:hint="eastAsia"/>
          <w:kern w:val="0"/>
          <w:sz w:val="22"/>
          <w:szCs w:val="22"/>
          <w:u w:val="single"/>
        </w:rPr>
        <w:t xml:space="preserve">　　</w:t>
      </w:r>
      <w:r w:rsidR="008B769B">
        <w:rPr>
          <w:rFonts w:ascii="ＭＳ 明朝" w:hAnsi="ＭＳ 明朝" w:cs="ＭＳ Ｐゴシック" w:hint="eastAsia"/>
          <w:kern w:val="0"/>
          <w:sz w:val="22"/>
          <w:szCs w:val="22"/>
          <w:u w:val="single"/>
        </w:rPr>
        <w:t xml:space="preserve"> </w:t>
      </w:r>
      <w:r w:rsidRPr="0075543F">
        <w:rPr>
          <w:rFonts w:ascii="ＭＳ 明朝" w:hAnsi="ＭＳ 明朝" w:cs="ＭＳ Ｐゴシック" w:hint="eastAsia"/>
          <w:kern w:val="0"/>
          <w:sz w:val="22"/>
          <w:szCs w:val="22"/>
          <w:u w:val="single"/>
        </w:rPr>
        <w:t xml:space="preserve">　</w:t>
      </w:r>
    </w:p>
    <w:p w14:paraId="5023141B" w14:textId="77777777" w:rsidR="0075543F" w:rsidRPr="0075543F" w:rsidRDefault="0075543F" w:rsidP="002429FE">
      <w:pPr>
        <w:widowControl/>
        <w:jc w:val="left"/>
        <w:rPr>
          <w:rFonts w:ascii="ＭＳ 明朝" w:hAnsi="ＭＳ 明朝" w:cs="ＭＳ Ｐゴシック"/>
          <w:kern w:val="0"/>
          <w:sz w:val="22"/>
          <w:szCs w:val="22"/>
          <w:u w:val="single"/>
        </w:rPr>
      </w:pPr>
    </w:p>
    <w:p w14:paraId="7CBABF4D" w14:textId="77777777" w:rsidR="002429FE" w:rsidRPr="0075543F" w:rsidRDefault="002429FE" w:rsidP="002429FE">
      <w:pPr>
        <w:widowControl/>
        <w:jc w:val="left"/>
        <w:rPr>
          <w:rFonts w:ascii="ＭＳ 明朝" w:hAnsi="ＭＳ 明朝" w:cs="ＭＳ Ｐゴシック"/>
          <w:b/>
          <w:kern w:val="0"/>
          <w:sz w:val="22"/>
          <w:szCs w:val="22"/>
        </w:rPr>
      </w:pPr>
      <w:r w:rsidRPr="0075543F">
        <w:rPr>
          <w:rFonts w:ascii="ＭＳ 明朝" w:hAnsi="ＭＳ 明朝" w:cs="ＭＳ Ｐゴシック" w:hint="eastAsia"/>
          <w:b/>
          <w:kern w:val="0"/>
          <w:sz w:val="22"/>
          <w:szCs w:val="22"/>
        </w:rPr>
        <w:t>【事業者】</w:t>
      </w:r>
    </w:p>
    <w:p w14:paraId="446548EA" w14:textId="77777777" w:rsidR="002429FE" w:rsidRPr="0075543F" w:rsidRDefault="002429FE" w:rsidP="002429FE">
      <w:pPr>
        <w:widowControl/>
        <w:jc w:val="left"/>
        <w:rPr>
          <w:rFonts w:ascii="ＭＳ 明朝" w:hAnsi="ＭＳ 明朝" w:cs="ＭＳ Ｐゴシック"/>
          <w:kern w:val="0"/>
          <w:sz w:val="22"/>
          <w:szCs w:val="22"/>
        </w:rPr>
      </w:pPr>
      <w:r w:rsidRPr="0075543F">
        <w:rPr>
          <w:rFonts w:ascii="ＭＳ 明朝" w:hAnsi="ＭＳ 明朝" w:cs="ＭＳ Ｐゴシック" w:hint="eastAsia"/>
          <w:kern w:val="0"/>
          <w:sz w:val="22"/>
          <w:szCs w:val="22"/>
        </w:rPr>
        <w:t>事業者名　　合同会社ベンチ</w:t>
      </w:r>
    </w:p>
    <w:p w14:paraId="70E838F6" w14:textId="77777777" w:rsidR="002429FE" w:rsidRDefault="002429FE" w:rsidP="002429FE">
      <w:pPr>
        <w:widowControl/>
        <w:jc w:val="left"/>
        <w:rPr>
          <w:rFonts w:ascii="ＭＳ 明朝" w:hAnsi="ＭＳ 明朝" w:cs="ＭＳ Ｐゴシック"/>
          <w:kern w:val="0"/>
          <w:sz w:val="22"/>
          <w:szCs w:val="22"/>
        </w:rPr>
      </w:pPr>
      <w:r w:rsidRPr="0075543F">
        <w:rPr>
          <w:rFonts w:ascii="ＭＳ 明朝" w:hAnsi="ＭＳ 明朝" w:cs="ＭＳ Ｐゴシック" w:hint="eastAsia"/>
          <w:kern w:val="0"/>
          <w:sz w:val="22"/>
          <w:szCs w:val="22"/>
        </w:rPr>
        <w:t>住所　　　　福井県鯖江市神明町3丁目1－3</w:t>
      </w:r>
    </w:p>
    <w:p w14:paraId="1F3B1409" w14:textId="77777777" w:rsidR="00113526" w:rsidRPr="0075543F" w:rsidRDefault="00113526" w:rsidP="002429FE">
      <w:pPr>
        <w:widowControl/>
        <w:jc w:val="left"/>
        <w:rPr>
          <w:rFonts w:ascii="ＭＳ 明朝" w:hAnsi="ＭＳ 明朝" w:cs="ＭＳ Ｐゴシック"/>
          <w:kern w:val="0"/>
          <w:sz w:val="22"/>
          <w:szCs w:val="22"/>
        </w:rPr>
      </w:pPr>
    </w:p>
    <w:p w14:paraId="415D531A" w14:textId="158F5D00" w:rsidR="00246A8E" w:rsidRDefault="002429FE" w:rsidP="002429FE">
      <w:pPr>
        <w:widowControl/>
        <w:jc w:val="left"/>
        <w:rPr>
          <w:rFonts w:ascii="ＭＳ 明朝" w:hAnsi="ＭＳ 明朝" w:cs="ＭＳ Ｐゴシック"/>
          <w:kern w:val="0"/>
          <w:sz w:val="22"/>
          <w:szCs w:val="22"/>
        </w:rPr>
      </w:pPr>
      <w:r w:rsidRPr="0075543F">
        <w:rPr>
          <w:rFonts w:ascii="ＭＳ 明朝" w:hAnsi="ＭＳ 明朝" w:cs="ＭＳ Ｐゴシック" w:hint="eastAsia"/>
          <w:kern w:val="0"/>
          <w:sz w:val="22"/>
          <w:szCs w:val="22"/>
          <w:lang w:eastAsia="zh-TW"/>
        </w:rPr>
        <w:t xml:space="preserve">代表者名　　代表社員　</w:t>
      </w:r>
      <w:r w:rsidRPr="0075543F">
        <w:rPr>
          <w:rFonts w:ascii="ＭＳ 明朝" w:hAnsi="ＭＳ 明朝" w:cs="ＭＳ Ｐゴシック" w:hint="eastAsia"/>
          <w:kern w:val="0"/>
          <w:sz w:val="22"/>
          <w:szCs w:val="22"/>
        </w:rPr>
        <w:t>黒田実</w:t>
      </w:r>
      <w:r w:rsidRPr="0075543F">
        <w:rPr>
          <w:rFonts w:ascii="ＭＳ 明朝" w:hAnsi="ＭＳ 明朝" w:cs="ＭＳ Ｐゴシック" w:hint="eastAsia"/>
          <w:kern w:val="0"/>
          <w:sz w:val="22"/>
          <w:szCs w:val="22"/>
          <w:lang w:eastAsia="zh-TW"/>
        </w:rPr>
        <w:t xml:space="preserve">　　　　</w:t>
      </w:r>
      <w:r w:rsidR="00246A8E" w:rsidRPr="0075543F">
        <w:rPr>
          <w:rFonts w:ascii="ＭＳ 明朝" w:hAnsi="ＭＳ 明朝" w:cs="ＭＳ Ｐゴシック" w:hint="eastAsia"/>
          <w:kern w:val="0"/>
          <w:sz w:val="22"/>
          <w:szCs w:val="22"/>
        </w:rPr>
        <w:t xml:space="preserve">　　</w:t>
      </w:r>
      <w:r w:rsidRPr="0075543F">
        <w:rPr>
          <w:rFonts w:ascii="ＭＳ 明朝" w:hAnsi="ＭＳ 明朝" w:cs="ＭＳ Ｐゴシック" w:hint="eastAsia"/>
          <w:kern w:val="0"/>
          <w:sz w:val="22"/>
          <w:szCs w:val="22"/>
          <w:lang w:eastAsia="zh-TW"/>
        </w:rPr>
        <w:t xml:space="preserve">　</w:t>
      </w:r>
      <w:r w:rsidR="008B769B">
        <w:rPr>
          <w:rFonts w:ascii="ＭＳ 明朝" w:hAnsi="ＭＳ 明朝" w:cs="ＭＳ Ｐゴシック" w:hint="eastAsia"/>
          <w:kern w:val="0"/>
          <w:sz w:val="22"/>
          <w:szCs w:val="22"/>
        </w:rPr>
        <w:t xml:space="preserve"> </w:t>
      </w:r>
    </w:p>
    <w:p w14:paraId="562C75D1" w14:textId="77777777" w:rsidR="00113526" w:rsidRPr="0075543F" w:rsidRDefault="00113526" w:rsidP="002429FE">
      <w:pPr>
        <w:widowControl/>
        <w:jc w:val="left"/>
        <w:rPr>
          <w:rFonts w:ascii="ＭＳ 明朝" w:hAnsi="ＭＳ 明朝" w:cs="ＭＳ Ｐゴシック"/>
          <w:kern w:val="0"/>
          <w:sz w:val="22"/>
          <w:szCs w:val="22"/>
        </w:rPr>
      </w:pPr>
    </w:p>
    <w:p w14:paraId="22C7055E" w14:textId="77777777" w:rsidR="002429FE" w:rsidRPr="0075543F" w:rsidRDefault="002429FE" w:rsidP="002429FE">
      <w:pPr>
        <w:widowControl/>
        <w:jc w:val="left"/>
        <w:rPr>
          <w:rFonts w:ascii="ＭＳ 明朝" w:hAnsi="ＭＳ 明朝" w:cs="ＭＳ Ｐゴシック"/>
          <w:kern w:val="0"/>
          <w:sz w:val="22"/>
          <w:szCs w:val="22"/>
        </w:rPr>
      </w:pPr>
      <w:r w:rsidRPr="0075543F">
        <w:rPr>
          <w:rFonts w:ascii="ＭＳ 明朝" w:hAnsi="ＭＳ 明朝" w:cs="ＭＳ Ｐゴシック" w:hint="eastAsia"/>
          <w:kern w:val="0"/>
          <w:sz w:val="22"/>
          <w:szCs w:val="22"/>
        </w:rPr>
        <w:t>事業所名　　ケアマネジメント　ベンチ</w:t>
      </w:r>
    </w:p>
    <w:p w14:paraId="664355AD" w14:textId="77777777" w:rsidR="002429FE" w:rsidRDefault="002429FE" w:rsidP="002429FE">
      <w:pPr>
        <w:widowControl/>
        <w:jc w:val="left"/>
        <w:rPr>
          <w:rFonts w:ascii="ＭＳ 明朝" w:hAnsi="ＭＳ 明朝" w:cs="ＭＳ Ｐゴシック"/>
          <w:b/>
          <w:kern w:val="0"/>
          <w:sz w:val="22"/>
          <w:szCs w:val="22"/>
          <w:u w:val="single"/>
        </w:rPr>
      </w:pPr>
    </w:p>
    <w:p w14:paraId="1A965116" w14:textId="77777777" w:rsidR="0075543F" w:rsidRPr="0075543F" w:rsidRDefault="0075543F" w:rsidP="002429FE">
      <w:pPr>
        <w:widowControl/>
        <w:jc w:val="left"/>
        <w:rPr>
          <w:rFonts w:ascii="ＭＳ 明朝" w:hAnsi="ＭＳ 明朝" w:cs="ＭＳ Ｐゴシック"/>
          <w:b/>
          <w:kern w:val="0"/>
          <w:sz w:val="22"/>
          <w:szCs w:val="22"/>
          <w:u w:val="single"/>
        </w:rPr>
      </w:pPr>
    </w:p>
    <w:p w14:paraId="7DF4E37C" w14:textId="77777777" w:rsidR="00113526" w:rsidRDefault="00113526" w:rsidP="002429FE">
      <w:pPr>
        <w:widowControl/>
        <w:ind w:firstLineChars="100" w:firstLine="221"/>
        <w:jc w:val="left"/>
        <w:rPr>
          <w:rFonts w:ascii="ＭＳ 明朝" w:hAnsi="ＭＳ 明朝" w:cs="ＭＳ Ｐゴシック"/>
          <w:b/>
          <w:kern w:val="0"/>
          <w:sz w:val="22"/>
          <w:szCs w:val="22"/>
        </w:rPr>
      </w:pPr>
    </w:p>
    <w:p w14:paraId="44FB30F8" w14:textId="77777777" w:rsidR="00113526" w:rsidRDefault="00113526" w:rsidP="002429FE">
      <w:pPr>
        <w:widowControl/>
        <w:ind w:firstLineChars="100" w:firstLine="221"/>
        <w:jc w:val="left"/>
        <w:rPr>
          <w:rFonts w:ascii="ＭＳ 明朝" w:hAnsi="ＭＳ 明朝" w:cs="ＭＳ Ｐゴシック"/>
          <w:b/>
          <w:kern w:val="0"/>
          <w:sz w:val="22"/>
          <w:szCs w:val="22"/>
        </w:rPr>
      </w:pPr>
    </w:p>
    <w:p w14:paraId="0FAB1E56" w14:textId="314E7576" w:rsidR="002429FE" w:rsidRDefault="002429FE" w:rsidP="68EBC58C">
      <w:pPr>
        <w:widowControl/>
        <w:ind w:firstLineChars="100" w:firstLine="221"/>
        <w:jc w:val="left"/>
        <w:rPr>
          <w:rFonts w:ascii="ＭＳ 明朝" w:hAnsi="ＭＳ 明朝" w:cs="ＭＳ Ｐゴシック"/>
          <w:b/>
          <w:bCs/>
          <w:sz w:val="22"/>
          <w:szCs w:val="22"/>
        </w:rPr>
      </w:pPr>
      <w:r w:rsidRPr="68EBC58C">
        <w:rPr>
          <w:rFonts w:ascii="ＭＳ 明朝" w:hAnsi="ＭＳ 明朝" w:cs="ＭＳ Ｐゴシック"/>
          <w:b/>
          <w:bCs/>
          <w:kern w:val="0"/>
          <w:sz w:val="22"/>
          <w:szCs w:val="22"/>
        </w:rPr>
        <w:t>私は、本書面により事業所からの説明を受け、同意しました。</w:t>
      </w:r>
    </w:p>
    <w:p w14:paraId="1DA6542E" w14:textId="77777777" w:rsidR="00113526" w:rsidRPr="0075543F" w:rsidRDefault="00113526" w:rsidP="002429FE">
      <w:pPr>
        <w:widowControl/>
        <w:ind w:firstLineChars="100" w:firstLine="221"/>
        <w:jc w:val="left"/>
        <w:rPr>
          <w:rFonts w:ascii="ＭＳ 明朝" w:hAnsi="ＭＳ 明朝" w:cs="ＭＳ Ｐゴシック"/>
          <w:b/>
          <w:kern w:val="0"/>
          <w:sz w:val="22"/>
          <w:szCs w:val="22"/>
        </w:rPr>
      </w:pPr>
    </w:p>
    <w:p w14:paraId="5D2AEC28" w14:textId="77777777" w:rsidR="00246A8E" w:rsidRPr="00113526" w:rsidRDefault="00246A8E" w:rsidP="00246A8E">
      <w:pPr>
        <w:pStyle w:val="a9"/>
        <w:rPr>
          <w:sz w:val="22"/>
          <w:szCs w:val="22"/>
        </w:rPr>
      </w:pPr>
      <w:r w:rsidRPr="00113526">
        <w:rPr>
          <w:rFonts w:hint="eastAsia"/>
          <w:sz w:val="22"/>
          <w:szCs w:val="22"/>
        </w:rPr>
        <w:t xml:space="preserve">令和　　　年　　　月　　　日　　　　　　　　　　　　　　　　</w:t>
      </w:r>
    </w:p>
    <w:p w14:paraId="3041E394" w14:textId="77777777" w:rsidR="0075543F" w:rsidRPr="00113526" w:rsidRDefault="0075543F" w:rsidP="00246A8E">
      <w:pPr>
        <w:ind w:firstLineChars="250" w:firstLine="552"/>
        <w:rPr>
          <w:rFonts w:asciiTheme="minorEastAsia" w:eastAsiaTheme="minorEastAsia" w:hAnsiTheme="minorEastAsia"/>
          <w:b/>
          <w:bCs/>
          <w:sz w:val="22"/>
          <w:szCs w:val="22"/>
        </w:rPr>
      </w:pPr>
    </w:p>
    <w:p w14:paraId="33926EE0" w14:textId="77777777" w:rsidR="00246A8E" w:rsidRPr="00113526" w:rsidRDefault="00246A8E" w:rsidP="00246A8E">
      <w:pPr>
        <w:ind w:firstLineChars="250" w:firstLine="552"/>
        <w:rPr>
          <w:rFonts w:asciiTheme="minorEastAsia" w:eastAsiaTheme="minorEastAsia" w:hAnsiTheme="minorEastAsia"/>
          <w:b/>
          <w:bCs/>
          <w:sz w:val="22"/>
          <w:szCs w:val="22"/>
        </w:rPr>
      </w:pPr>
      <w:r w:rsidRPr="00113526">
        <w:rPr>
          <w:rFonts w:asciiTheme="minorEastAsia" w:eastAsiaTheme="minorEastAsia" w:hAnsiTheme="minorEastAsia" w:hint="eastAsia"/>
          <w:b/>
          <w:bCs/>
          <w:sz w:val="22"/>
          <w:szCs w:val="22"/>
        </w:rPr>
        <w:t>＜利用者＞</w:t>
      </w:r>
    </w:p>
    <w:p w14:paraId="5FAF7E69" w14:textId="77777777" w:rsidR="004953E0" w:rsidRDefault="00246A8E" w:rsidP="00246A8E">
      <w:pPr>
        <w:ind w:firstLineChars="257" w:firstLine="565"/>
        <w:rPr>
          <w:rFonts w:asciiTheme="minorEastAsia" w:eastAsiaTheme="minorEastAsia" w:hAnsiTheme="minorEastAsia"/>
          <w:sz w:val="22"/>
          <w:szCs w:val="22"/>
        </w:rPr>
      </w:pPr>
      <w:r w:rsidRPr="00113526">
        <w:rPr>
          <w:rFonts w:asciiTheme="minorEastAsia" w:eastAsiaTheme="minorEastAsia" w:hAnsiTheme="minorEastAsia" w:hint="eastAsia"/>
          <w:sz w:val="22"/>
          <w:szCs w:val="22"/>
        </w:rPr>
        <w:t xml:space="preserve">　　　</w:t>
      </w:r>
    </w:p>
    <w:p w14:paraId="4CAD0FAE" w14:textId="6A91614D" w:rsidR="00246A8E" w:rsidRPr="004953E0" w:rsidRDefault="00246A8E" w:rsidP="004953E0">
      <w:pPr>
        <w:ind w:firstLineChars="557" w:firstLine="1225"/>
        <w:rPr>
          <w:rFonts w:asciiTheme="minorEastAsia" w:eastAsiaTheme="minorEastAsia" w:hAnsiTheme="minorEastAsia"/>
          <w:sz w:val="22"/>
          <w:szCs w:val="22"/>
          <w:u w:val="single"/>
        </w:rPr>
      </w:pPr>
      <w:r w:rsidRPr="004953E0">
        <w:rPr>
          <w:rFonts w:asciiTheme="minorEastAsia" w:eastAsiaTheme="minorEastAsia" w:hAnsiTheme="minorEastAsia" w:hint="eastAsia"/>
          <w:sz w:val="22"/>
          <w:szCs w:val="22"/>
          <w:u w:val="single"/>
        </w:rPr>
        <w:t>住所</w:t>
      </w:r>
      <w:r w:rsidR="004953E0">
        <w:rPr>
          <w:rFonts w:asciiTheme="minorEastAsia" w:eastAsiaTheme="minorEastAsia" w:hAnsiTheme="minorEastAsia" w:hint="eastAsia"/>
          <w:sz w:val="22"/>
          <w:szCs w:val="22"/>
          <w:u w:val="single"/>
        </w:rPr>
        <w:t xml:space="preserve">　　　　　　　　　　　　　　　　　　　　　　</w:t>
      </w:r>
    </w:p>
    <w:p w14:paraId="0718670E" w14:textId="77777777" w:rsidR="00FD2627" w:rsidRPr="00113526" w:rsidRDefault="00FD2627" w:rsidP="00246A8E">
      <w:pPr>
        <w:ind w:firstLineChars="257" w:firstLine="565"/>
        <w:rPr>
          <w:rFonts w:asciiTheme="minorEastAsia" w:eastAsiaTheme="minorEastAsia" w:hAnsiTheme="minorEastAsia"/>
          <w:sz w:val="22"/>
          <w:szCs w:val="22"/>
        </w:rPr>
      </w:pPr>
    </w:p>
    <w:p w14:paraId="3EBFD20E" w14:textId="1EEDEC0A" w:rsidR="00246A8E" w:rsidRPr="004953E0" w:rsidRDefault="00246A8E" w:rsidP="0075543F">
      <w:pPr>
        <w:ind w:firstLineChars="257" w:firstLine="565"/>
        <w:rPr>
          <w:rFonts w:asciiTheme="minorEastAsia" w:eastAsiaTheme="minorEastAsia" w:hAnsiTheme="minorEastAsia"/>
          <w:sz w:val="22"/>
          <w:szCs w:val="22"/>
          <w:u w:val="single"/>
        </w:rPr>
      </w:pPr>
      <w:r w:rsidRPr="00113526">
        <w:rPr>
          <w:rFonts w:asciiTheme="minorEastAsia" w:eastAsiaTheme="minorEastAsia" w:hAnsiTheme="minorEastAsia" w:hint="eastAsia"/>
          <w:sz w:val="22"/>
          <w:szCs w:val="22"/>
        </w:rPr>
        <w:t xml:space="preserve">　　　</w:t>
      </w:r>
      <w:r w:rsidRPr="004953E0">
        <w:rPr>
          <w:rFonts w:asciiTheme="minorEastAsia" w:eastAsiaTheme="minorEastAsia" w:hAnsiTheme="minorEastAsia" w:hint="eastAsia"/>
          <w:sz w:val="22"/>
          <w:szCs w:val="22"/>
          <w:u w:val="single"/>
        </w:rPr>
        <w:t xml:space="preserve">氏名　　　　　　　　　　　　　　　　　　　　　</w:t>
      </w:r>
      <w:r w:rsidR="008B769B">
        <w:rPr>
          <w:rFonts w:asciiTheme="minorEastAsia" w:eastAsiaTheme="minorEastAsia" w:hAnsiTheme="minorEastAsia" w:hint="eastAsia"/>
          <w:sz w:val="22"/>
          <w:szCs w:val="22"/>
          <w:u w:val="single"/>
        </w:rPr>
        <w:t xml:space="preserve"> </w:t>
      </w:r>
      <w:r w:rsidR="008B769B">
        <w:rPr>
          <w:rFonts w:asciiTheme="minorEastAsia" w:eastAsiaTheme="minorEastAsia" w:hAnsiTheme="minorEastAsia"/>
          <w:sz w:val="22"/>
          <w:szCs w:val="22"/>
          <w:u w:val="single"/>
        </w:rPr>
        <w:t xml:space="preserve"> </w:t>
      </w:r>
    </w:p>
    <w:p w14:paraId="722B00AE" w14:textId="77777777" w:rsidR="0075543F" w:rsidRPr="00113526" w:rsidRDefault="0075543F" w:rsidP="0075543F">
      <w:pPr>
        <w:ind w:firstLineChars="257" w:firstLine="565"/>
        <w:rPr>
          <w:rFonts w:asciiTheme="minorEastAsia" w:eastAsiaTheme="minorEastAsia" w:hAnsiTheme="minorEastAsia"/>
          <w:sz w:val="22"/>
          <w:szCs w:val="22"/>
        </w:rPr>
      </w:pPr>
    </w:p>
    <w:p w14:paraId="706DA929" w14:textId="77777777" w:rsidR="00246A8E" w:rsidRPr="00113526" w:rsidRDefault="00246A8E" w:rsidP="00246A8E">
      <w:pPr>
        <w:ind w:firstLineChars="257" w:firstLine="568"/>
        <w:rPr>
          <w:rFonts w:asciiTheme="minorEastAsia" w:eastAsiaTheme="minorEastAsia" w:hAnsiTheme="minorEastAsia"/>
          <w:b/>
          <w:bCs/>
          <w:sz w:val="22"/>
          <w:szCs w:val="22"/>
        </w:rPr>
      </w:pPr>
      <w:r w:rsidRPr="00113526">
        <w:rPr>
          <w:rFonts w:asciiTheme="minorEastAsia" w:eastAsiaTheme="minorEastAsia" w:hAnsiTheme="minorEastAsia" w:hint="eastAsia"/>
          <w:b/>
          <w:bCs/>
          <w:sz w:val="22"/>
          <w:szCs w:val="22"/>
        </w:rPr>
        <w:t>＜家族または親族 代表＞</w:t>
      </w:r>
    </w:p>
    <w:p w14:paraId="664EBB09" w14:textId="77777777" w:rsidR="004953E0" w:rsidRDefault="00246A8E" w:rsidP="00246A8E">
      <w:pPr>
        <w:ind w:firstLineChars="257" w:firstLine="565"/>
        <w:rPr>
          <w:rFonts w:asciiTheme="minorEastAsia" w:eastAsiaTheme="minorEastAsia" w:hAnsiTheme="minorEastAsia"/>
          <w:sz w:val="22"/>
          <w:szCs w:val="22"/>
        </w:rPr>
      </w:pPr>
      <w:r w:rsidRPr="00113526">
        <w:rPr>
          <w:rFonts w:asciiTheme="minorEastAsia" w:eastAsiaTheme="minorEastAsia" w:hAnsiTheme="minorEastAsia" w:hint="eastAsia"/>
          <w:sz w:val="22"/>
          <w:szCs w:val="22"/>
        </w:rPr>
        <w:t xml:space="preserve">　　　</w:t>
      </w:r>
    </w:p>
    <w:p w14:paraId="2AFF333F" w14:textId="5F27C2DC" w:rsidR="00246A8E" w:rsidRPr="004953E0" w:rsidRDefault="00246A8E" w:rsidP="004953E0">
      <w:pPr>
        <w:ind w:firstLineChars="557" w:firstLine="1225"/>
        <w:rPr>
          <w:rFonts w:asciiTheme="minorEastAsia" w:eastAsiaTheme="minorEastAsia" w:hAnsiTheme="minorEastAsia"/>
          <w:sz w:val="22"/>
          <w:szCs w:val="22"/>
          <w:u w:val="single"/>
        </w:rPr>
      </w:pPr>
      <w:r w:rsidRPr="004953E0">
        <w:rPr>
          <w:rFonts w:asciiTheme="minorEastAsia" w:eastAsiaTheme="minorEastAsia" w:hAnsiTheme="minorEastAsia" w:hint="eastAsia"/>
          <w:sz w:val="22"/>
          <w:szCs w:val="22"/>
          <w:u w:val="single"/>
        </w:rPr>
        <w:t>住所</w:t>
      </w:r>
      <w:r w:rsidR="004953E0">
        <w:rPr>
          <w:rFonts w:asciiTheme="minorEastAsia" w:eastAsiaTheme="minorEastAsia" w:hAnsiTheme="minorEastAsia" w:hint="eastAsia"/>
          <w:sz w:val="22"/>
          <w:szCs w:val="22"/>
          <w:u w:val="single"/>
        </w:rPr>
        <w:t xml:space="preserve">　　　　　　　　　　　　　　　　　　　　　　</w:t>
      </w:r>
    </w:p>
    <w:p w14:paraId="4E3637A3" w14:textId="77777777" w:rsidR="00FD2627" w:rsidRPr="00113526" w:rsidRDefault="00FD2627" w:rsidP="00246A8E">
      <w:pPr>
        <w:ind w:firstLineChars="257" w:firstLine="565"/>
        <w:rPr>
          <w:rFonts w:asciiTheme="minorEastAsia" w:eastAsiaTheme="minorEastAsia" w:hAnsiTheme="minorEastAsia"/>
          <w:sz w:val="22"/>
          <w:szCs w:val="22"/>
        </w:rPr>
      </w:pPr>
    </w:p>
    <w:p w14:paraId="2833EBFD" w14:textId="5839579B" w:rsidR="00246A8E" w:rsidRPr="004953E0" w:rsidRDefault="004953E0" w:rsidP="004953E0">
      <w:pPr>
        <w:ind w:firstLineChars="257" w:firstLine="565"/>
        <w:rPr>
          <w:rFonts w:asciiTheme="minorEastAsia" w:eastAsiaTheme="minorEastAsia" w:hAnsiTheme="minorEastAsia"/>
          <w:sz w:val="22"/>
          <w:szCs w:val="22"/>
          <w:u w:val="single"/>
        </w:rPr>
      </w:pPr>
      <w:r>
        <w:rPr>
          <w:rFonts w:asciiTheme="minorEastAsia" w:eastAsiaTheme="minorEastAsia" w:hAnsiTheme="minorEastAsia" w:hint="eastAsia"/>
          <w:sz w:val="22"/>
          <w:szCs w:val="22"/>
        </w:rPr>
        <w:t xml:space="preserve">　　　</w:t>
      </w:r>
      <w:r w:rsidRPr="004953E0">
        <w:rPr>
          <w:rFonts w:asciiTheme="minorEastAsia" w:eastAsiaTheme="minorEastAsia" w:hAnsiTheme="minorEastAsia" w:hint="eastAsia"/>
          <w:sz w:val="22"/>
          <w:szCs w:val="22"/>
          <w:u w:val="single"/>
        </w:rPr>
        <w:t xml:space="preserve">氏名　　　　　　　　　　　　　　　　　　　　　</w:t>
      </w:r>
      <w:r w:rsidR="008B769B">
        <w:rPr>
          <w:rFonts w:asciiTheme="minorEastAsia" w:eastAsiaTheme="minorEastAsia" w:hAnsiTheme="minorEastAsia" w:hint="eastAsia"/>
          <w:sz w:val="22"/>
          <w:szCs w:val="22"/>
          <w:u w:val="single"/>
        </w:rPr>
        <w:t xml:space="preserve"> </w:t>
      </w:r>
      <w:r w:rsidR="008B769B">
        <w:rPr>
          <w:rFonts w:asciiTheme="minorEastAsia" w:eastAsiaTheme="minorEastAsia" w:hAnsiTheme="minorEastAsia"/>
          <w:sz w:val="22"/>
          <w:szCs w:val="22"/>
          <w:u w:val="single"/>
        </w:rPr>
        <w:t xml:space="preserve"> </w:t>
      </w:r>
    </w:p>
    <w:p w14:paraId="168A08A0" w14:textId="77777777" w:rsidR="004953E0" w:rsidRDefault="00246A8E" w:rsidP="00246A8E">
      <w:pPr>
        <w:ind w:firstLineChars="257" w:firstLine="565"/>
        <w:rPr>
          <w:rFonts w:asciiTheme="minorEastAsia" w:eastAsiaTheme="minorEastAsia" w:hAnsiTheme="minorEastAsia"/>
          <w:sz w:val="22"/>
          <w:szCs w:val="22"/>
        </w:rPr>
      </w:pPr>
      <w:r w:rsidRPr="00113526">
        <w:rPr>
          <w:rFonts w:asciiTheme="minorEastAsia" w:eastAsiaTheme="minorEastAsia" w:hAnsiTheme="minorEastAsia" w:hint="eastAsia"/>
          <w:sz w:val="22"/>
          <w:szCs w:val="22"/>
        </w:rPr>
        <w:t xml:space="preserve">     </w:t>
      </w:r>
    </w:p>
    <w:p w14:paraId="7E5C90B2" w14:textId="4879A530" w:rsidR="00246A8E" w:rsidRPr="00113526" w:rsidRDefault="00246A8E" w:rsidP="004953E0">
      <w:pPr>
        <w:ind w:firstLineChars="457" w:firstLine="1005"/>
        <w:rPr>
          <w:rFonts w:asciiTheme="minorEastAsia" w:eastAsiaTheme="minorEastAsia" w:hAnsiTheme="minorEastAsia"/>
          <w:sz w:val="22"/>
          <w:szCs w:val="22"/>
        </w:rPr>
      </w:pPr>
      <w:r w:rsidRPr="00113526">
        <w:rPr>
          <w:rFonts w:asciiTheme="minorEastAsia" w:eastAsiaTheme="minorEastAsia" w:hAnsiTheme="minorEastAsia" w:hint="eastAsia"/>
          <w:sz w:val="22"/>
          <w:szCs w:val="22"/>
        </w:rPr>
        <w:t>（続柄　　　　　　　　　　　　）</w:t>
      </w:r>
    </w:p>
    <w:p w14:paraId="42C6D796" w14:textId="77777777" w:rsidR="00246A8E" w:rsidRPr="00113526" w:rsidRDefault="00246A8E" w:rsidP="00246A8E">
      <w:pPr>
        <w:rPr>
          <w:rFonts w:asciiTheme="minorEastAsia" w:eastAsiaTheme="minorEastAsia" w:hAnsiTheme="minorEastAsia"/>
          <w:sz w:val="22"/>
          <w:szCs w:val="22"/>
        </w:rPr>
      </w:pPr>
    </w:p>
    <w:p w14:paraId="034A3AC6" w14:textId="77777777" w:rsidR="00246A8E" w:rsidRPr="00113526" w:rsidRDefault="0054229E" w:rsidP="00246A8E">
      <w:pPr>
        <w:ind w:firstLineChars="100" w:firstLine="220"/>
        <w:rPr>
          <w:rFonts w:asciiTheme="minorEastAsia" w:eastAsiaTheme="minorEastAsia" w:hAnsiTheme="minorEastAsia"/>
          <w:sz w:val="22"/>
          <w:szCs w:val="22"/>
        </w:rPr>
      </w:pPr>
      <w:r>
        <w:rPr>
          <w:rFonts w:asciiTheme="minorEastAsia" w:eastAsiaTheme="minorEastAsia" w:hAnsiTheme="minorEastAsia" w:hint="eastAsia"/>
          <w:sz w:val="22"/>
          <w:szCs w:val="22"/>
        </w:rPr>
        <w:t>利用者は、心身の状況等により署名が困難な</w:t>
      </w:r>
      <w:r w:rsidR="00246A8E" w:rsidRPr="00113526">
        <w:rPr>
          <w:rFonts w:asciiTheme="minorEastAsia" w:eastAsiaTheme="minorEastAsia" w:hAnsiTheme="minorEastAsia" w:hint="eastAsia"/>
          <w:sz w:val="22"/>
          <w:szCs w:val="22"/>
        </w:rPr>
        <w:t>ため、私が利用者に代わって、その署名を代筆しました。</w:t>
      </w:r>
    </w:p>
    <w:p w14:paraId="504D517B" w14:textId="77777777" w:rsidR="00246A8E" w:rsidRPr="00113526" w:rsidRDefault="00246A8E" w:rsidP="00246A8E">
      <w:pPr>
        <w:ind w:firstLineChars="257" w:firstLine="568"/>
        <w:rPr>
          <w:rFonts w:asciiTheme="minorEastAsia" w:eastAsiaTheme="minorEastAsia" w:hAnsiTheme="minorEastAsia"/>
          <w:b/>
          <w:bCs/>
          <w:sz w:val="22"/>
          <w:szCs w:val="22"/>
        </w:rPr>
      </w:pPr>
      <w:r w:rsidRPr="00113526">
        <w:rPr>
          <w:rFonts w:asciiTheme="minorEastAsia" w:eastAsiaTheme="minorEastAsia" w:hAnsiTheme="minorEastAsia" w:hint="eastAsia"/>
          <w:b/>
          <w:bCs/>
          <w:sz w:val="22"/>
          <w:szCs w:val="22"/>
        </w:rPr>
        <w:t xml:space="preserve">＜署名代筆者＞　</w:t>
      </w:r>
    </w:p>
    <w:p w14:paraId="14380375" w14:textId="77777777" w:rsidR="004953E0" w:rsidRDefault="00246A8E" w:rsidP="00246A8E">
      <w:pPr>
        <w:ind w:firstLineChars="257" w:firstLine="565"/>
        <w:rPr>
          <w:rFonts w:asciiTheme="minorEastAsia" w:eastAsiaTheme="minorEastAsia" w:hAnsiTheme="minorEastAsia"/>
          <w:sz w:val="22"/>
          <w:szCs w:val="22"/>
        </w:rPr>
      </w:pPr>
      <w:r w:rsidRPr="00113526">
        <w:rPr>
          <w:rFonts w:asciiTheme="minorEastAsia" w:eastAsiaTheme="minorEastAsia" w:hAnsiTheme="minorEastAsia" w:hint="eastAsia"/>
          <w:sz w:val="22"/>
          <w:szCs w:val="22"/>
        </w:rPr>
        <w:t xml:space="preserve">　　　</w:t>
      </w:r>
    </w:p>
    <w:p w14:paraId="33E2037C" w14:textId="49F05377" w:rsidR="00246A8E" w:rsidRPr="004953E0" w:rsidRDefault="00246A8E" w:rsidP="004953E0">
      <w:pPr>
        <w:ind w:firstLineChars="557" w:firstLine="1225"/>
        <w:rPr>
          <w:rFonts w:asciiTheme="minorEastAsia" w:eastAsiaTheme="minorEastAsia" w:hAnsiTheme="minorEastAsia"/>
          <w:sz w:val="22"/>
          <w:szCs w:val="22"/>
          <w:u w:val="single"/>
        </w:rPr>
      </w:pPr>
      <w:r w:rsidRPr="004953E0">
        <w:rPr>
          <w:rFonts w:asciiTheme="minorEastAsia" w:eastAsiaTheme="minorEastAsia" w:hAnsiTheme="minorEastAsia" w:hint="eastAsia"/>
          <w:sz w:val="22"/>
          <w:szCs w:val="22"/>
          <w:u w:val="single"/>
        </w:rPr>
        <w:t>住所</w:t>
      </w:r>
      <w:r w:rsidR="004953E0">
        <w:rPr>
          <w:rFonts w:asciiTheme="minorEastAsia" w:eastAsiaTheme="minorEastAsia" w:hAnsiTheme="minorEastAsia" w:hint="eastAsia"/>
          <w:sz w:val="22"/>
          <w:szCs w:val="22"/>
          <w:u w:val="single"/>
        </w:rPr>
        <w:t xml:space="preserve">　　　　　　　　　　　　　　　　　　　　　　</w:t>
      </w:r>
    </w:p>
    <w:p w14:paraId="47A1219E" w14:textId="77777777" w:rsidR="00FD2627" w:rsidRPr="00113526" w:rsidRDefault="00FD2627" w:rsidP="00246A8E">
      <w:pPr>
        <w:ind w:firstLineChars="257" w:firstLine="565"/>
        <w:rPr>
          <w:rFonts w:asciiTheme="minorEastAsia" w:eastAsiaTheme="minorEastAsia" w:hAnsiTheme="minorEastAsia"/>
          <w:sz w:val="22"/>
          <w:szCs w:val="22"/>
        </w:rPr>
      </w:pPr>
    </w:p>
    <w:p w14:paraId="0B9372B5" w14:textId="1AA9B36D" w:rsidR="00FD2627" w:rsidRPr="004953E0" w:rsidRDefault="00246A8E" w:rsidP="00246A8E">
      <w:pPr>
        <w:ind w:firstLineChars="257" w:firstLine="565"/>
        <w:rPr>
          <w:rFonts w:asciiTheme="minorEastAsia" w:eastAsiaTheme="minorEastAsia" w:hAnsiTheme="minorEastAsia"/>
          <w:sz w:val="22"/>
          <w:szCs w:val="22"/>
          <w:u w:val="single"/>
        </w:rPr>
      </w:pPr>
      <w:r w:rsidRPr="00113526">
        <w:rPr>
          <w:rFonts w:asciiTheme="minorEastAsia" w:eastAsiaTheme="minorEastAsia" w:hAnsiTheme="minorEastAsia" w:hint="eastAsia"/>
          <w:sz w:val="22"/>
          <w:szCs w:val="22"/>
        </w:rPr>
        <w:t xml:space="preserve">　　　</w:t>
      </w:r>
      <w:r w:rsidRPr="004953E0">
        <w:rPr>
          <w:rFonts w:asciiTheme="minorEastAsia" w:eastAsiaTheme="minorEastAsia" w:hAnsiTheme="minorEastAsia" w:hint="eastAsia"/>
          <w:sz w:val="22"/>
          <w:szCs w:val="22"/>
          <w:u w:val="single"/>
        </w:rPr>
        <w:t xml:space="preserve">氏名　</w:t>
      </w:r>
      <w:r w:rsidR="004953E0" w:rsidRPr="004953E0">
        <w:rPr>
          <w:rFonts w:asciiTheme="minorEastAsia" w:eastAsiaTheme="minorEastAsia" w:hAnsiTheme="minorEastAsia" w:hint="eastAsia"/>
          <w:sz w:val="22"/>
          <w:szCs w:val="22"/>
          <w:u w:val="single"/>
        </w:rPr>
        <w:t xml:space="preserve">　　　　　　　　　　　　　　　　　　　　</w:t>
      </w:r>
      <w:r w:rsidR="008B769B">
        <w:rPr>
          <w:rFonts w:asciiTheme="minorEastAsia" w:eastAsiaTheme="minorEastAsia" w:hAnsiTheme="minorEastAsia" w:hint="eastAsia"/>
          <w:sz w:val="22"/>
          <w:szCs w:val="22"/>
          <w:u w:val="single"/>
        </w:rPr>
        <w:t xml:space="preserve"> </w:t>
      </w:r>
      <w:r w:rsidR="008B769B">
        <w:rPr>
          <w:rFonts w:asciiTheme="minorEastAsia" w:eastAsiaTheme="minorEastAsia" w:hAnsiTheme="minorEastAsia"/>
          <w:sz w:val="22"/>
          <w:szCs w:val="22"/>
          <w:u w:val="single"/>
        </w:rPr>
        <w:t xml:space="preserve"> </w:t>
      </w:r>
    </w:p>
    <w:p w14:paraId="2D69850D" w14:textId="09BA440D" w:rsidR="00246A8E" w:rsidRPr="00113526" w:rsidRDefault="00246A8E" w:rsidP="00246A8E">
      <w:pPr>
        <w:ind w:firstLineChars="257" w:firstLine="565"/>
        <w:rPr>
          <w:rFonts w:asciiTheme="minorEastAsia" w:eastAsiaTheme="minorEastAsia" w:hAnsiTheme="minorEastAsia"/>
          <w:sz w:val="22"/>
          <w:szCs w:val="22"/>
        </w:rPr>
      </w:pPr>
      <w:r w:rsidRPr="00113526">
        <w:rPr>
          <w:rFonts w:asciiTheme="minorEastAsia" w:eastAsiaTheme="minorEastAsia" w:hAnsiTheme="minorEastAsia" w:hint="eastAsia"/>
          <w:sz w:val="22"/>
          <w:szCs w:val="22"/>
        </w:rPr>
        <w:t xml:space="preserve">　　　　　　　　　　　　　　　　　　　　</w:t>
      </w:r>
    </w:p>
    <w:p w14:paraId="70B063A0" w14:textId="77777777" w:rsidR="002F36D8" w:rsidRPr="0075543F" w:rsidRDefault="00246A8E" w:rsidP="0075543F">
      <w:pPr>
        <w:widowControl/>
        <w:ind w:firstLineChars="500" w:firstLine="1100"/>
        <w:jc w:val="left"/>
        <w:rPr>
          <w:rFonts w:ascii="ＭＳ 明朝" w:hAnsi="ＭＳ 明朝" w:cs="ＭＳ Ｐゴシック"/>
          <w:kern w:val="0"/>
          <w:sz w:val="22"/>
          <w:szCs w:val="22"/>
        </w:rPr>
      </w:pPr>
      <w:r w:rsidRPr="00113526">
        <w:rPr>
          <w:rFonts w:asciiTheme="minorEastAsia" w:eastAsiaTheme="minorEastAsia" w:hAnsiTheme="minorEastAsia" w:cs="ＭＳ Ｐゴシック" w:hint="eastAsia"/>
          <w:kern w:val="0"/>
          <w:sz w:val="22"/>
          <w:szCs w:val="22"/>
        </w:rPr>
        <w:t>（続柄　　　　　　　　　　　　）</w:t>
      </w:r>
      <w:r w:rsidRPr="00113526">
        <w:rPr>
          <w:rFonts w:asciiTheme="minorEastAsia" w:eastAsiaTheme="minorEastAsia" w:hAnsiTheme="minorEastAsia" w:hint="eastAsia"/>
          <w:kern w:val="0"/>
          <w:sz w:val="22"/>
          <w:szCs w:val="22"/>
        </w:rPr>
        <w:t xml:space="preserve">　</w:t>
      </w:r>
      <w:r w:rsidRPr="00113526">
        <w:rPr>
          <w:rFonts w:hint="eastAsia"/>
          <w:kern w:val="0"/>
          <w:sz w:val="22"/>
          <w:szCs w:val="22"/>
        </w:rPr>
        <w:t xml:space="preserve">　　　</w:t>
      </w:r>
      <w:r w:rsidRPr="0075543F">
        <w:rPr>
          <w:rFonts w:hint="eastAsia"/>
          <w:kern w:val="0"/>
          <w:sz w:val="22"/>
          <w:szCs w:val="22"/>
        </w:rPr>
        <w:t xml:space="preserve">　　　　　　　　　</w:t>
      </w:r>
    </w:p>
    <w:sectPr w:rsidR="002F36D8" w:rsidRPr="0075543F" w:rsidSect="001F7601">
      <w:pgSz w:w="11906" w:h="16838" w:code="9"/>
      <w:pgMar w:top="1440" w:right="1418" w:bottom="794" w:left="1418" w:header="851" w:footer="113" w:gutter="17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4EC1DA" w14:textId="77777777" w:rsidR="001F7601" w:rsidRDefault="001F7601" w:rsidP="002429FE">
      <w:r>
        <w:separator/>
      </w:r>
    </w:p>
  </w:endnote>
  <w:endnote w:type="continuationSeparator" w:id="0">
    <w:p w14:paraId="70D2CBFB" w14:textId="77777777" w:rsidR="001F7601" w:rsidRDefault="001F7601" w:rsidP="002429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30507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A5B385" w14:textId="77777777" w:rsidR="001F7601" w:rsidRDefault="001F7601" w:rsidP="002429FE">
      <w:r>
        <w:separator/>
      </w:r>
    </w:p>
  </w:footnote>
  <w:footnote w:type="continuationSeparator" w:id="0">
    <w:p w14:paraId="7927DDF4" w14:textId="77777777" w:rsidR="001F7601" w:rsidRDefault="001F7601" w:rsidP="002429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0848BE"/>
    <w:multiLevelType w:val="hybridMultilevel"/>
    <w:tmpl w:val="FA16CA64"/>
    <w:lvl w:ilvl="0" w:tplc="68F8654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B2A58B4"/>
    <w:multiLevelType w:val="hybridMultilevel"/>
    <w:tmpl w:val="7556F746"/>
    <w:lvl w:ilvl="0" w:tplc="DB3C1DD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0E810C8"/>
    <w:multiLevelType w:val="hybridMultilevel"/>
    <w:tmpl w:val="731C7FF2"/>
    <w:lvl w:ilvl="0" w:tplc="E452B7A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6297C0C"/>
    <w:multiLevelType w:val="hybridMultilevel"/>
    <w:tmpl w:val="65C2437C"/>
    <w:lvl w:ilvl="0" w:tplc="38544F3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87F31CA"/>
    <w:multiLevelType w:val="hybridMultilevel"/>
    <w:tmpl w:val="E506A382"/>
    <w:lvl w:ilvl="0" w:tplc="D8E42E1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DCF6B62"/>
    <w:multiLevelType w:val="hybridMultilevel"/>
    <w:tmpl w:val="F2DED314"/>
    <w:lvl w:ilvl="0" w:tplc="ECB2F40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0C44856"/>
    <w:multiLevelType w:val="hybridMultilevel"/>
    <w:tmpl w:val="1AC8E85C"/>
    <w:lvl w:ilvl="0" w:tplc="387C7C90">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7" w15:restartNumberingAfterBreak="0">
    <w:nsid w:val="53DD1F04"/>
    <w:multiLevelType w:val="hybridMultilevel"/>
    <w:tmpl w:val="0CDCB99E"/>
    <w:lvl w:ilvl="0" w:tplc="379E0954">
      <w:start w:val="1"/>
      <w:numFmt w:val="decimal"/>
      <w:lvlText w:val="（%1）"/>
      <w:lvlJc w:val="left"/>
      <w:pPr>
        <w:tabs>
          <w:tab w:val="num" w:pos="567"/>
        </w:tabs>
        <w:ind w:left="567" w:hanging="567"/>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8" w15:restartNumberingAfterBreak="0">
    <w:nsid w:val="55A60C79"/>
    <w:multiLevelType w:val="hybridMultilevel"/>
    <w:tmpl w:val="35322F6E"/>
    <w:lvl w:ilvl="0" w:tplc="259E8664">
      <w:start w:val="1"/>
      <w:numFmt w:val="decimalFullWidth"/>
      <w:lvlText w:val="（%1）"/>
      <w:lvlJc w:val="left"/>
      <w:pPr>
        <w:tabs>
          <w:tab w:val="num" w:pos="720"/>
        </w:tabs>
        <w:ind w:left="720" w:hanging="720"/>
      </w:pPr>
      <w:rPr>
        <w:rFonts w:hint="default"/>
      </w:rPr>
    </w:lvl>
    <w:lvl w:ilvl="1" w:tplc="DE0C1CBC">
      <w:start w:val="1"/>
      <w:numFmt w:val="decimal"/>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69757C87"/>
    <w:multiLevelType w:val="hybridMultilevel"/>
    <w:tmpl w:val="8AF69C08"/>
    <w:lvl w:ilvl="0" w:tplc="DD140B9A">
      <w:numFmt w:val="bullet"/>
      <w:lvlText w:val="・"/>
      <w:lvlJc w:val="left"/>
      <w:pPr>
        <w:tabs>
          <w:tab w:val="num" w:pos="600"/>
        </w:tabs>
        <w:ind w:left="60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0" w15:restartNumberingAfterBreak="0">
    <w:nsid w:val="6BFB5BB3"/>
    <w:multiLevelType w:val="hybridMultilevel"/>
    <w:tmpl w:val="A88EED76"/>
    <w:lvl w:ilvl="0" w:tplc="9342E87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76875CBD"/>
    <w:multiLevelType w:val="hybridMultilevel"/>
    <w:tmpl w:val="5C548776"/>
    <w:lvl w:ilvl="0" w:tplc="220C8B9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083801042">
    <w:abstractNumId w:val="5"/>
  </w:num>
  <w:num w:numId="2" w16cid:durableId="1643534101">
    <w:abstractNumId w:val="2"/>
  </w:num>
  <w:num w:numId="3" w16cid:durableId="1083991183">
    <w:abstractNumId w:val="11"/>
  </w:num>
  <w:num w:numId="4" w16cid:durableId="1446925048">
    <w:abstractNumId w:val="0"/>
  </w:num>
  <w:num w:numId="5" w16cid:durableId="39329382">
    <w:abstractNumId w:val="3"/>
  </w:num>
  <w:num w:numId="6" w16cid:durableId="1646885878">
    <w:abstractNumId w:val="4"/>
  </w:num>
  <w:num w:numId="7" w16cid:durableId="1243832218">
    <w:abstractNumId w:val="1"/>
  </w:num>
  <w:num w:numId="8" w16cid:durableId="278491285">
    <w:abstractNumId w:val="8"/>
  </w:num>
  <w:num w:numId="9" w16cid:durableId="896353287">
    <w:abstractNumId w:val="10"/>
  </w:num>
  <w:num w:numId="10" w16cid:durableId="132875330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065985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14349665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06B6"/>
    <w:rsid w:val="000D7B0D"/>
    <w:rsid w:val="00113526"/>
    <w:rsid w:val="001C1D02"/>
    <w:rsid w:val="001D270C"/>
    <w:rsid w:val="001F7601"/>
    <w:rsid w:val="00207635"/>
    <w:rsid w:val="002429FE"/>
    <w:rsid w:val="00246A8E"/>
    <w:rsid w:val="002E0B4B"/>
    <w:rsid w:val="002F36D8"/>
    <w:rsid w:val="00331DB2"/>
    <w:rsid w:val="003B58E1"/>
    <w:rsid w:val="003D2C9A"/>
    <w:rsid w:val="003F3F27"/>
    <w:rsid w:val="00443C64"/>
    <w:rsid w:val="004953E0"/>
    <w:rsid w:val="00521B06"/>
    <w:rsid w:val="0054229E"/>
    <w:rsid w:val="00580EED"/>
    <w:rsid w:val="00691896"/>
    <w:rsid w:val="0075543F"/>
    <w:rsid w:val="00782D61"/>
    <w:rsid w:val="00821F22"/>
    <w:rsid w:val="008A3F6D"/>
    <w:rsid w:val="008A4776"/>
    <w:rsid w:val="008B769B"/>
    <w:rsid w:val="009C02A6"/>
    <w:rsid w:val="009C361A"/>
    <w:rsid w:val="009C5185"/>
    <w:rsid w:val="009F029C"/>
    <w:rsid w:val="00CE06B6"/>
    <w:rsid w:val="00D104C7"/>
    <w:rsid w:val="00D421A6"/>
    <w:rsid w:val="00DB33F3"/>
    <w:rsid w:val="00E32E63"/>
    <w:rsid w:val="00ED0264"/>
    <w:rsid w:val="00FA2815"/>
    <w:rsid w:val="00FA5B53"/>
    <w:rsid w:val="00FB3BEC"/>
    <w:rsid w:val="00FC1E4F"/>
    <w:rsid w:val="00FC28F1"/>
    <w:rsid w:val="00FD2627"/>
    <w:rsid w:val="1D91E344"/>
    <w:rsid w:val="32A0D5E5"/>
    <w:rsid w:val="33C3B1B9"/>
    <w:rsid w:val="41156316"/>
    <w:rsid w:val="68EBC58C"/>
    <w:rsid w:val="6B6F08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2A0D5E5"/>
  <w15:chartTrackingRefBased/>
  <w15:docId w15:val="{471FA52D-7D70-46B3-AEDB-ED58DB845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429FE"/>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429FE"/>
    <w:pPr>
      <w:tabs>
        <w:tab w:val="center" w:pos="4252"/>
        <w:tab w:val="right" w:pos="8504"/>
      </w:tabs>
      <w:snapToGrid w:val="0"/>
    </w:pPr>
  </w:style>
  <w:style w:type="character" w:customStyle="1" w:styleId="a4">
    <w:name w:val="ヘッダー (文字)"/>
    <w:basedOn w:val="a0"/>
    <w:link w:val="a3"/>
    <w:uiPriority w:val="99"/>
    <w:rsid w:val="002429FE"/>
  </w:style>
  <w:style w:type="paragraph" w:styleId="a5">
    <w:name w:val="footer"/>
    <w:basedOn w:val="a"/>
    <w:link w:val="a6"/>
    <w:unhideWhenUsed/>
    <w:rsid w:val="002429FE"/>
    <w:pPr>
      <w:tabs>
        <w:tab w:val="center" w:pos="4252"/>
        <w:tab w:val="right" w:pos="8504"/>
      </w:tabs>
      <w:snapToGrid w:val="0"/>
    </w:pPr>
  </w:style>
  <w:style w:type="character" w:customStyle="1" w:styleId="a6">
    <w:name w:val="フッター (文字)"/>
    <w:basedOn w:val="a0"/>
    <w:link w:val="a5"/>
    <w:rsid w:val="002429FE"/>
  </w:style>
  <w:style w:type="paragraph" w:styleId="a7">
    <w:name w:val="Plain Text"/>
    <w:basedOn w:val="a"/>
    <w:link w:val="a8"/>
    <w:rsid w:val="002429FE"/>
    <w:rPr>
      <w:rFonts w:ascii="ＭＳ 明朝" w:hAnsi="Courier New"/>
    </w:rPr>
  </w:style>
  <w:style w:type="character" w:customStyle="1" w:styleId="a8">
    <w:name w:val="書式なし (文字)"/>
    <w:basedOn w:val="a0"/>
    <w:link w:val="a7"/>
    <w:rsid w:val="002429FE"/>
    <w:rPr>
      <w:rFonts w:ascii="ＭＳ 明朝" w:eastAsia="ＭＳ 明朝" w:hAnsi="Courier New" w:cs="Times New Roman"/>
      <w:szCs w:val="20"/>
    </w:rPr>
  </w:style>
  <w:style w:type="paragraph" w:styleId="a9">
    <w:name w:val="Closing"/>
    <w:basedOn w:val="a"/>
    <w:link w:val="aa"/>
    <w:uiPriority w:val="99"/>
    <w:unhideWhenUsed/>
    <w:rsid w:val="00246A8E"/>
    <w:pPr>
      <w:jc w:val="right"/>
    </w:pPr>
    <w:rPr>
      <w:sz w:val="24"/>
      <w:szCs w:val="24"/>
    </w:rPr>
  </w:style>
  <w:style w:type="character" w:customStyle="1" w:styleId="aa">
    <w:name w:val="結語 (文字)"/>
    <w:basedOn w:val="a0"/>
    <w:link w:val="a9"/>
    <w:uiPriority w:val="99"/>
    <w:rsid w:val="00246A8E"/>
    <w:rPr>
      <w:rFonts w:ascii="Century" w:eastAsia="ＭＳ 明朝" w:hAnsi="Century" w:cs="Times New Roman"/>
      <w:sz w:val="24"/>
      <w:szCs w:val="24"/>
    </w:rPr>
  </w:style>
  <w:style w:type="paragraph" w:styleId="ab">
    <w:name w:val="List Paragraph"/>
    <w:basedOn w:val="a"/>
    <w:uiPriority w:val="34"/>
    <w:qFormat/>
    <w:rsid w:val="003F3F2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3949455">
      <w:bodyDiv w:val="1"/>
      <w:marLeft w:val="0"/>
      <w:marRight w:val="0"/>
      <w:marTop w:val="0"/>
      <w:marBottom w:val="0"/>
      <w:divBdr>
        <w:top w:val="none" w:sz="0" w:space="0" w:color="auto"/>
        <w:left w:val="none" w:sz="0" w:space="0" w:color="auto"/>
        <w:bottom w:val="none" w:sz="0" w:space="0" w:color="auto"/>
        <w:right w:val="none" w:sz="0" w:space="0" w:color="auto"/>
      </w:divBdr>
    </w:div>
    <w:div w:id="1452284752">
      <w:bodyDiv w:val="1"/>
      <w:marLeft w:val="0"/>
      <w:marRight w:val="0"/>
      <w:marTop w:val="0"/>
      <w:marBottom w:val="0"/>
      <w:divBdr>
        <w:top w:val="none" w:sz="0" w:space="0" w:color="auto"/>
        <w:left w:val="none" w:sz="0" w:space="0" w:color="auto"/>
        <w:bottom w:val="none" w:sz="0" w:space="0" w:color="auto"/>
        <w:right w:val="none" w:sz="0" w:space="0" w:color="auto"/>
      </w:divBdr>
    </w:div>
    <w:div w:id="1670672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9</Pages>
  <Words>1294</Words>
  <Characters>7376</Characters>
  <Application>Microsoft Office Word</Application>
  <DocSecurity>0</DocSecurity>
  <Lines>61</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ゲスト ユーザー</dc:creator>
  <cp:keywords/>
  <dc:description/>
  <cp:lastModifiedBy>実 黒田</cp:lastModifiedBy>
  <cp:revision>3</cp:revision>
  <cp:lastPrinted>2022-09-17T04:57:00Z</cp:lastPrinted>
  <dcterms:created xsi:type="dcterms:W3CDTF">2024-05-10T02:42:00Z</dcterms:created>
  <dcterms:modified xsi:type="dcterms:W3CDTF">2024-05-10T02:51:00Z</dcterms:modified>
</cp:coreProperties>
</file>